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C9" w:rsidRDefault="006C14C9" w:rsidP="006C14C9">
      <w:pPr>
        <w:pStyle w:val="1"/>
        <w:spacing w:before="90"/>
        <w:ind w:left="421"/>
        <w:jc w:val="center"/>
        <w:rPr>
          <w:b/>
          <w:bCs/>
        </w:rPr>
      </w:pPr>
    </w:p>
    <w:p w:rsidR="00152392" w:rsidRPr="00896F45" w:rsidRDefault="00152392" w:rsidP="00152392">
      <w:pPr>
        <w:pStyle w:val="a4"/>
        <w:tabs>
          <w:tab w:val="left" w:pos="2030"/>
          <w:tab w:val="left" w:pos="3374"/>
          <w:tab w:val="left" w:pos="6067"/>
          <w:tab w:val="left" w:pos="8485"/>
        </w:tabs>
        <w:ind w:left="402" w:right="410" w:firstLine="427"/>
        <w:jc w:val="right"/>
        <w:rPr>
          <w:b/>
        </w:rPr>
      </w:pPr>
    </w:p>
    <w:p w:rsidR="00152392" w:rsidRPr="00896F45" w:rsidRDefault="00152392" w:rsidP="00896F45">
      <w:pPr>
        <w:pStyle w:val="a4"/>
        <w:tabs>
          <w:tab w:val="left" w:pos="2030"/>
          <w:tab w:val="left" w:pos="3374"/>
          <w:tab w:val="left" w:pos="6067"/>
          <w:tab w:val="left" w:pos="8485"/>
        </w:tabs>
        <w:ind w:left="402" w:right="410" w:firstLine="427"/>
        <w:jc w:val="center"/>
        <w:rPr>
          <w:b/>
        </w:rPr>
      </w:pPr>
      <w:r w:rsidRPr="00896F45">
        <w:rPr>
          <w:b/>
        </w:rPr>
        <w:t>Справка о реализации дорожной карты «Одаренные дети» в МКОУ «</w:t>
      </w:r>
      <w:proofErr w:type="spellStart"/>
      <w:r w:rsidRPr="00896F45">
        <w:rPr>
          <w:b/>
        </w:rPr>
        <w:t>Гамияхская</w:t>
      </w:r>
      <w:proofErr w:type="spellEnd"/>
      <w:r w:rsidRPr="00896F45">
        <w:rPr>
          <w:b/>
        </w:rPr>
        <w:t xml:space="preserve"> СОШ№2» за 2022-2023 учебный год</w:t>
      </w:r>
    </w:p>
    <w:p w:rsidR="00152392" w:rsidRPr="00896F45" w:rsidRDefault="00152392" w:rsidP="00896F45">
      <w:pPr>
        <w:pStyle w:val="a4"/>
        <w:tabs>
          <w:tab w:val="left" w:pos="2030"/>
          <w:tab w:val="left" w:pos="3374"/>
          <w:tab w:val="left" w:pos="6067"/>
          <w:tab w:val="left" w:pos="8485"/>
        </w:tabs>
        <w:ind w:left="402" w:right="410" w:firstLine="427"/>
        <w:jc w:val="center"/>
        <w:rPr>
          <w:b/>
        </w:rPr>
      </w:pPr>
    </w:p>
    <w:p w:rsidR="00152392" w:rsidRPr="00896F45" w:rsidRDefault="00152392" w:rsidP="00152392">
      <w:pPr>
        <w:pStyle w:val="a4"/>
        <w:tabs>
          <w:tab w:val="left" w:pos="2030"/>
          <w:tab w:val="left" w:pos="3374"/>
          <w:tab w:val="left" w:pos="6067"/>
          <w:tab w:val="left" w:pos="8485"/>
        </w:tabs>
        <w:ind w:left="402" w:right="410" w:firstLine="427"/>
        <w:jc w:val="right"/>
        <w:rPr>
          <w:b/>
        </w:rPr>
      </w:pPr>
    </w:p>
    <w:p w:rsidR="00152392" w:rsidRDefault="00152392" w:rsidP="00152392">
      <w:pPr>
        <w:pStyle w:val="a4"/>
        <w:tabs>
          <w:tab w:val="left" w:pos="2030"/>
          <w:tab w:val="left" w:pos="3374"/>
          <w:tab w:val="left" w:pos="6067"/>
          <w:tab w:val="left" w:pos="8485"/>
        </w:tabs>
        <w:ind w:left="402" w:right="410" w:firstLine="427"/>
        <w:jc w:val="right"/>
      </w:pPr>
    </w:p>
    <w:p w:rsidR="00152392" w:rsidRDefault="00152392" w:rsidP="00152392">
      <w:pPr>
        <w:pStyle w:val="a4"/>
        <w:tabs>
          <w:tab w:val="left" w:pos="2030"/>
          <w:tab w:val="left" w:pos="3374"/>
          <w:tab w:val="left" w:pos="6067"/>
          <w:tab w:val="left" w:pos="8485"/>
        </w:tabs>
        <w:ind w:left="402" w:right="410" w:firstLine="427"/>
        <w:jc w:val="right"/>
      </w:pPr>
      <w:r>
        <w:t xml:space="preserve"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</w:t>
      </w:r>
      <w:r>
        <w:rPr>
          <w:spacing w:val="-2"/>
        </w:rPr>
        <w:t>потенциал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области,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ближайшей</w:t>
      </w:r>
      <w:r>
        <w:tab/>
      </w:r>
      <w:r>
        <w:rPr>
          <w:spacing w:val="-2"/>
        </w:rPr>
        <w:t xml:space="preserve">перспективе </w:t>
      </w:r>
      <w:r>
        <w:t>Интеллектуальный потенциал общества во многом определяется выявлением</w:t>
      </w:r>
    </w:p>
    <w:p w:rsidR="00152392" w:rsidRDefault="00152392" w:rsidP="00152392">
      <w:pPr>
        <w:pStyle w:val="a4"/>
        <w:ind w:left="402" w:right="409"/>
        <w:jc w:val="both"/>
      </w:pPr>
      <w:r>
        <w:t xml:space="preserve">одарённых детей и работой с ними. Кроме того, вопросы одаренности в настоящее время волнуют многих. Это связано с развитием образования, которому присущи унификация и </w:t>
      </w:r>
      <w:proofErr w:type="spellStart"/>
      <w:r>
        <w:t>профильность</w:t>
      </w:r>
      <w:proofErr w:type="spellEnd"/>
      <w:r>
        <w:t>, с ужесточением требований молодежного рынка труда, отсутствием механизма социальной поддержки для талантливой молодежи.</w:t>
      </w:r>
    </w:p>
    <w:p w:rsidR="00152392" w:rsidRDefault="00152392" w:rsidP="00152392">
      <w:pPr>
        <w:pStyle w:val="a4"/>
        <w:ind w:left="402" w:right="410" w:firstLine="427"/>
        <w:jc w:val="both"/>
      </w:pPr>
      <w:r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Необходимость создания целостной системы работы с талантливыми учащимися становится все более актуальной и очевидной, так как в основу реформирования системы образования России положен принцип приоритета личности.</w:t>
      </w:r>
    </w:p>
    <w:p w:rsidR="00152392" w:rsidRDefault="00152392" w:rsidP="00152392">
      <w:pPr>
        <w:pStyle w:val="a4"/>
        <w:ind w:left="402" w:right="405" w:firstLine="427"/>
        <w:jc w:val="both"/>
      </w:pPr>
      <w:r>
        <w:t>Анализ участия учащихся школы в различных конкурсах, смотрах, муниципальных и региональных олимпиадах показывает, что в коллективе имеется категория одаренных детей. Вместе с тем, как отмечалось на научно-методических семинарах и педагогических советах, возможности и способности творческих учащихся не всегда в полной мере удается реализовать.</w:t>
      </w:r>
    </w:p>
    <w:p w:rsidR="00152392" w:rsidRDefault="00152392" w:rsidP="00152392">
      <w:pPr>
        <w:pStyle w:val="a4"/>
        <w:ind w:left="402" w:right="402" w:firstLine="427"/>
        <w:jc w:val="both"/>
      </w:pPr>
      <w:r>
        <w:t>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синтез, анализ и т.д.), активизировать работоспособность и темы познавательной деятельности учащихся, рост все более богатого, глубокого и умелого усвоения знаний.</w:t>
      </w:r>
    </w:p>
    <w:p w:rsidR="00152392" w:rsidRDefault="00152392" w:rsidP="00152392">
      <w:pPr>
        <w:pStyle w:val="a4"/>
        <w:ind w:left="402" w:right="406" w:firstLine="427"/>
        <w:jc w:val="both"/>
      </w:pPr>
      <w:r>
        <w:t>Данная проблема стала темой обсуждения педсоветов, психолого-педагогических семинаров ходе которых обозначались направления работы коллектива по реализации программы «Одарённые дети».</w:t>
      </w:r>
    </w:p>
    <w:p w:rsidR="00152392" w:rsidRDefault="00152392" w:rsidP="00152392">
      <w:pPr>
        <w:pStyle w:val="a4"/>
        <w:ind w:left="402" w:right="413" w:firstLine="427"/>
        <w:jc w:val="both"/>
      </w:pPr>
      <w:r>
        <w:t>Профессионализм и ответственность, искренность и любовь к детям педагого</w:t>
      </w:r>
      <w:r w:rsidR="00820CFA">
        <w:t>в являются гарантом реализации дорожной карты</w:t>
      </w:r>
      <w:r>
        <w:t>.</w:t>
      </w:r>
    </w:p>
    <w:p w:rsidR="006C14C9" w:rsidRDefault="006C14C9" w:rsidP="006C14C9">
      <w:pPr>
        <w:pStyle w:val="1"/>
        <w:spacing w:before="90"/>
        <w:ind w:left="421"/>
        <w:jc w:val="center"/>
        <w:rPr>
          <w:b/>
          <w:bCs/>
        </w:rPr>
      </w:pPr>
    </w:p>
    <w:p w:rsidR="006C14C9" w:rsidRDefault="006C14C9" w:rsidP="006C14C9">
      <w:pPr>
        <w:pStyle w:val="1"/>
        <w:spacing w:before="90"/>
        <w:ind w:left="421"/>
        <w:jc w:val="center"/>
        <w:rPr>
          <w:b/>
          <w:bCs/>
        </w:rPr>
      </w:pPr>
    </w:p>
    <w:p w:rsidR="006C14C9" w:rsidRDefault="006C14C9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152392" w:rsidRDefault="00152392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152392" w:rsidRDefault="00152392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152392" w:rsidRDefault="00152392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896F45" w:rsidRDefault="00896F45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896F45" w:rsidRDefault="00896F45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896F45" w:rsidRDefault="00896F45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152392" w:rsidRDefault="00152392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6C14C9" w:rsidRPr="0034202F" w:rsidRDefault="006C14C9" w:rsidP="006C14C9">
      <w:pPr>
        <w:spacing w:before="1"/>
        <w:jc w:val="center"/>
        <w:rPr>
          <w:b/>
          <w:sz w:val="23"/>
          <w:szCs w:val="23"/>
        </w:rPr>
      </w:pPr>
      <w:r w:rsidRPr="0034202F">
        <w:rPr>
          <w:b/>
          <w:sz w:val="23"/>
          <w:szCs w:val="23"/>
        </w:rPr>
        <w:t>Призовые места по различным олимпиадам и конкурсам за 202</w:t>
      </w:r>
      <w:r>
        <w:rPr>
          <w:b/>
          <w:sz w:val="23"/>
          <w:szCs w:val="23"/>
        </w:rPr>
        <w:t>2</w:t>
      </w:r>
      <w:r w:rsidRPr="0034202F">
        <w:rPr>
          <w:b/>
          <w:sz w:val="23"/>
          <w:szCs w:val="23"/>
        </w:rPr>
        <w:t>-202</w:t>
      </w:r>
      <w:r>
        <w:rPr>
          <w:b/>
          <w:sz w:val="23"/>
          <w:szCs w:val="23"/>
        </w:rPr>
        <w:t>3</w:t>
      </w:r>
      <w:r w:rsidRPr="0034202F">
        <w:rPr>
          <w:b/>
          <w:sz w:val="23"/>
          <w:szCs w:val="23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636" w:tblpY="795"/>
        <w:tblW w:w="9227" w:type="dxa"/>
        <w:tblLayout w:type="fixed"/>
        <w:tblLook w:val="04A0"/>
      </w:tblPr>
      <w:tblGrid>
        <w:gridCol w:w="341"/>
        <w:gridCol w:w="1178"/>
        <w:gridCol w:w="1180"/>
        <w:gridCol w:w="544"/>
        <w:gridCol w:w="997"/>
        <w:gridCol w:w="1088"/>
        <w:gridCol w:w="3899"/>
      </w:tblGrid>
      <w:tr w:rsidR="006C14C9" w:rsidRPr="009E6E6C" w:rsidTr="00896F45">
        <w:trPr>
          <w:trHeight w:val="146"/>
        </w:trPr>
        <w:tc>
          <w:tcPr>
            <w:tcW w:w="341" w:type="dxa"/>
          </w:tcPr>
          <w:p w:rsidR="006C14C9" w:rsidRPr="009E6E6C" w:rsidRDefault="006C14C9" w:rsidP="006C14C9">
            <w:pPr>
              <w:jc w:val="center"/>
            </w:pPr>
            <w:r w:rsidRPr="009E6E6C">
              <w:t>№</w:t>
            </w:r>
          </w:p>
        </w:tc>
        <w:tc>
          <w:tcPr>
            <w:tcW w:w="1178" w:type="dxa"/>
          </w:tcPr>
          <w:p w:rsidR="006C14C9" w:rsidRPr="009E6E6C" w:rsidRDefault="006C14C9" w:rsidP="006C14C9">
            <w:pPr>
              <w:jc w:val="center"/>
            </w:pPr>
            <w:r w:rsidRPr="009E6E6C">
              <w:t>ФИО</w:t>
            </w: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r w:rsidRPr="009E6E6C">
              <w:t>Наименование конкурса</w:t>
            </w:r>
          </w:p>
        </w:tc>
        <w:tc>
          <w:tcPr>
            <w:tcW w:w="544" w:type="dxa"/>
          </w:tcPr>
          <w:p w:rsidR="006C14C9" w:rsidRPr="009E6E6C" w:rsidRDefault="006C14C9" w:rsidP="006C14C9">
            <w:pPr>
              <w:jc w:val="center"/>
            </w:pPr>
            <w:r w:rsidRPr="009E6E6C">
              <w:t>класс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Муниц</w:t>
            </w:r>
            <w:proofErr w:type="spellEnd"/>
            <w:r w:rsidRPr="009E6E6C">
              <w:t xml:space="preserve"> этап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ind w:left="-249" w:firstLine="249"/>
              <w:jc w:val="center"/>
            </w:pPr>
            <w:proofErr w:type="spellStart"/>
            <w:r w:rsidRPr="009E6E6C">
              <w:t>Республ</w:t>
            </w:r>
            <w:proofErr w:type="spellEnd"/>
          </w:p>
          <w:p w:rsidR="006C14C9" w:rsidRPr="009E6E6C" w:rsidRDefault="006C14C9" w:rsidP="006C14C9">
            <w:pPr>
              <w:ind w:left="-249" w:firstLine="249"/>
              <w:jc w:val="center"/>
            </w:pPr>
            <w:r w:rsidRPr="009E6E6C">
              <w:t>этап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r w:rsidRPr="009E6E6C">
              <w:t>Педагог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 w:val="restart"/>
          </w:tcPr>
          <w:p w:rsidR="006C14C9" w:rsidRPr="009E6E6C" w:rsidRDefault="006C14C9" w:rsidP="006C14C9">
            <w:pPr>
              <w:jc w:val="center"/>
            </w:pPr>
            <w:r w:rsidRPr="009E6E6C">
              <w:t>1</w:t>
            </w:r>
          </w:p>
        </w:tc>
        <w:tc>
          <w:tcPr>
            <w:tcW w:w="1178" w:type="dxa"/>
            <w:vMerge w:val="restart"/>
          </w:tcPr>
          <w:p w:rsidR="006C14C9" w:rsidRPr="009E6E6C" w:rsidRDefault="006C14C9" w:rsidP="006C14C9">
            <w:pPr>
              <w:jc w:val="center"/>
            </w:pPr>
            <w:r w:rsidRPr="009E6E6C">
              <w:t xml:space="preserve">Магомедова </w:t>
            </w:r>
            <w:proofErr w:type="spellStart"/>
            <w:r w:rsidRPr="009E6E6C">
              <w:t>Хадижат</w:t>
            </w:r>
            <w:proofErr w:type="spellEnd"/>
            <w:r w:rsidRPr="009E6E6C">
              <w:t xml:space="preserve"> </w:t>
            </w:r>
            <w:proofErr w:type="spellStart"/>
            <w:r w:rsidRPr="009E6E6C">
              <w:t>Хизриенва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ВСоШ</w:t>
            </w:r>
            <w:proofErr w:type="spellEnd"/>
            <w:r w:rsidRPr="009E6E6C">
              <w:t xml:space="preserve">  по химии</w:t>
            </w:r>
          </w:p>
        </w:tc>
        <w:tc>
          <w:tcPr>
            <w:tcW w:w="544" w:type="dxa"/>
            <w:vMerge w:val="restart"/>
          </w:tcPr>
          <w:p w:rsidR="006C14C9" w:rsidRPr="009E6E6C" w:rsidRDefault="006C14C9" w:rsidP="006C14C9">
            <w:pPr>
              <w:jc w:val="center"/>
            </w:pPr>
          </w:p>
          <w:p w:rsidR="006C14C9" w:rsidRPr="009E6E6C" w:rsidRDefault="006C14C9" w:rsidP="006C14C9">
            <w:pPr>
              <w:jc w:val="center"/>
            </w:pPr>
          </w:p>
          <w:p w:rsidR="006C14C9" w:rsidRPr="009E6E6C" w:rsidRDefault="006C14C9" w:rsidP="006C14C9">
            <w:pPr>
              <w:jc w:val="center"/>
            </w:pPr>
          </w:p>
          <w:p w:rsidR="006C14C9" w:rsidRPr="009E6E6C" w:rsidRDefault="006C14C9" w:rsidP="006C14C9">
            <w:pPr>
              <w:jc w:val="center"/>
            </w:pPr>
            <w:r>
              <w:t>10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 w:rsidRPr="009E6E6C"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 w:rsidRPr="009E6E6C">
              <w:t>призер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Рамазанова</w:t>
            </w:r>
            <w:proofErr w:type="spellEnd"/>
            <w:r w:rsidRPr="009E6E6C">
              <w:t xml:space="preserve"> </w:t>
            </w:r>
            <w:proofErr w:type="spellStart"/>
            <w:r w:rsidRPr="009E6E6C">
              <w:t>Пирдавс</w:t>
            </w:r>
            <w:proofErr w:type="spellEnd"/>
            <w:r w:rsidRPr="009E6E6C">
              <w:t xml:space="preserve"> </w:t>
            </w:r>
            <w:proofErr w:type="spellStart"/>
            <w:r w:rsidRPr="009E6E6C">
              <w:t>Омариенва</w:t>
            </w:r>
            <w:proofErr w:type="spellEnd"/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ВСоШ</w:t>
            </w:r>
            <w:proofErr w:type="spellEnd"/>
            <w:r w:rsidRPr="009E6E6C">
              <w:t xml:space="preserve"> по истории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 w:rsidRPr="009E6E6C">
              <w:t>Призер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 w:rsidRPr="009E6E6C">
              <w:t>призер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Гоцоевна</w:t>
            </w:r>
            <w:proofErr w:type="spellEnd"/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ВСоШ</w:t>
            </w:r>
            <w:proofErr w:type="spellEnd"/>
            <w:r>
              <w:t xml:space="preserve"> по русскому языку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proofErr w:type="spellStart"/>
            <w:r>
              <w:t>Насибова</w:t>
            </w:r>
            <w:proofErr w:type="spellEnd"/>
            <w:r>
              <w:t xml:space="preserve"> А.Х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ВСоШ</w:t>
            </w:r>
            <w:proofErr w:type="spellEnd"/>
            <w:r>
              <w:t xml:space="preserve"> по русской литературе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r>
              <w:t>Батыров А.О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r>
              <w:t>Олимпиада по химии на базе «Альтаир»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 w:rsidRPr="009E6E6C">
              <w:t>победитель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П.О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Default="006C14C9" w:rsidP="006C14C9">
            <w:pPr>
              <w:jc w:val="center"/>
            </w:pPr>
            <w:r>
              <w:t xml:space="preserve">Олимпиада по Истории </w:t>
            </w:r>
            <w:proofErr w:type="spellStart"/>
            <w:r>
              <w:t>ДагестанаП</w:t>
            </w:r>
            <w:proofErr w:type="spellEnd"/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П.Г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Default="006C14C9" w:rsidP="006C14C9">
            <w:pPr>
              <w:jc w:val="center"/>
            </w:pPr>
            <w:r>
              <w:t>Полуфиналист Всероссийского конкурса «Большая перемена»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proofErr w:type="spellStart"/>
            <w:r>
              <w:t>Насибова</w:t>
            </w:r>
            <w:proofErr w:type="spellEnd"/>
            <w:r>
              <w:t xml:space="preserve"> А.Х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Default="006C14C9" w:rsidP="006C14C9">
            <w:pPr>
              <w:jc w:val="center"/>
            </w:pPr>
            <w:r>
              <w:t>Всероссийский конкурс «Шаг в будущее»</w:t>
            </w:r>
          </w:p>
        </w:tc>
        <w:tc>
          <w:tcPr>
            <w:tcW w:w="544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proofErr w:type="spellStart"/>
            <w:r>
              <w:t>Сахрудинова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</w:p>
          <w:p w:rsidR="006C14C9" w:rsidRDefault="006C14C9" w:rsidP="006C14C9">
            <w:pPr>
              <w:jc w:val="center"/>
            </w:pPr>
            <w:proofErr w:type="spellStart"/>
            <w:r>
              <w:t>Насрудиновна</w:t>
            </w:r>
            <w:proofErr w:type="spellEnd"/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</w:tcPr>
          <w:p w:rsidR="006C14C9" w:rsidRPr="009E6E6C" w:rsidRDefault="006C14C9" w:rsidP="006C14C9">
            <w:pPr>
              <w:jc w:val="center"/>
            </w:pPr>
            <w:r>
              <w:t>2</w:t>
            </w:r>
          </w:p>
        </w:tc>
        <w:tc>
          <w:tcPr>
            <w:tcW w:w="1178" w:type="dxa"/>
            <w:vMerge w:val="restart"/>
          </w:tcPr>
          <w:p w:rsidR="006C14C9" w:rsidRPr="009E6E6C" w:rsidRDefault="006C14C9" w:rsidP="006C14C9">
            <w:pPr>
              <w:jc w:val="center"/>
            </w:pPr>
            <w:r w:rsidRPr="009E6E6C">
              <w:t xml:space="preserve">Магомедова </w:t>
            </w:r>
            <w:proofErr w:type="spellStart"/>
            <w:r w:rsidRPr="009E6E6C">
              <w:t>Нупайсат</w:t>
            </w:r>
            <w:proofErr w:type="spellEnd"/>
            <w:r w:rsidRPr="009E6E6C">
              <w:t xml:space="preserve"> </w:t>
            </w:r>
            <w:proofErr w:type="spellStart"/>
            <w:r w:rsidRPr="009E6E6C">
              <w:t>Арсанмирзаевна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ВСоШ</w:t>
            </w:r>
            <w:proofErr w:type="spellEnd"/>
            <w:r w:rsidRPr="009E6E6C">
              <w:t xml:space="preserve"> по </w:t>
            </w:r>
            <w:r>
              <w:t>Родному языку</w:t>
            </w:r>
          </w:p>
        </w:tc>
        <w:tc>
          <w:tcPr>
            <w:tcW w:w="544" w:type="dxa"/>
            <w:vMerge w:val="restart"/>
          </w:tcPr>
          <w:p w:rsidR="006C14C9" w:rsidRPr="009E6E6C" w:rsidRDefault="006C14C9" w:rsidP="006C14C9">
            <w:pPr>
              <w:jc w:val="center"/>
            </w:pPr>
            <w:r>
              <w:t>10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  <w:vMerge w:val="restart"/>
          </w:tcPr>
          <w:p w:rsidR="006C14C9" w:rsidRPr="009E6E6C" w:rsidRDefault="006C14C9" w:rsidP="006C14C9">
            <w:pPr>
              <w:jc w:val="center"/>
            </w:pPr>
          </w:p>
          <w:p w:rsidR="006C14C9" w:rsidRPr="009E6E6C" w:rsidRDefault="006C14C9" w:rsidP="006C14C9">
            <w:pPr>
              <w:jc w:val="center"/>
            </w:pPr>
            <w:proofErr w:type="spellStart"/>
            <w:r>
              <w:t>Насрудинова</w:t>
            </w:r>
            <w:proofErr w:type="spellEnd"/>
            <w:r>
              <w:t xml:space="preserve"> </w:t>
            </w:r>
            <w:proofErr w:type="spellStart"/>
            <w:r>
              <w:t>Гулисат</w:t>
            </w:r>
            <w:proofErr w:type="spellEnd"/>
            <w:r>
              <w:t xml:space="preserve"> Магомедовна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ВСоШ</w:t>
            </w:r>
            <w:proofErr w:type="spellEnd"/>
            <w:r w:rsidRPr="009E6E6C">
              <w:t xml:space="preserve"> по </w:t>
            </w:r>
            <w:r>
              <w:t>родной литературе</w:t>
            </w:r>
          </w:p>
        </w:tc>
        <w:tc>
          <w:tcPr>
            <w:tcW w:w="544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  <w:vMerge/>
          </w:tcPr>
          <w:p w:rsidR="006C14C9" w:rsidRPr="009E6E6C" w:rsidRDefault="006C14C9" w:rsidP="006C14C9">
            <w:pPr>
              <w:jc w:val="center"/>
            </w:pP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 w:val="restart"/>
          </w:tcPr>
          <w:p w:rsidR="006C14C9" w:rsidRPr="009E6E6C" w:rsidRDefault="006C14C9" w:rsidP="006C14C9">
            <w:pPr>
              <w:jc w:val="center"/>
            </w:pPr>
            <w:r>
              <w:t>4</w:t>
            </w:r>
          </w:p>
        </w:tc>
        <w:tc>
          <w:tcPr>
            <w:tcW w:w="1178" w:type="dxa"/>
            <w:vMerge w:val="restart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Аслудинов</w:t>
            </w:r>
            <w:proofErr w:type="spellEnd"/>
            <w:r>
              <w:t xml:space="preserve"> </w:t>
            </w:r>
            <w:proofErr w:type="spellStart"/>
            <w:r>
              <w:t>Анварбег</w:t>
            </w:r>
            <w:proofErr w:type="spellEnd"/>
            <w:r>
              <w:t xml:space="preserve"> </w:t>
            </w:r>
            <w:proofErr w:type="spellStart"/>
            <w:r>
              <w:t>Аслудино</w:t>
            </w:r>
            <w:r>
              <w:lastRenderedPageBreak/>
              <w:t>вич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lastRenderedPageBreak/>
              <w:t>ВСоШ</w:t>
            </w:r>
            <w:proofErr w:type="spellEnd"/>
            <w:r w:rsidRPr="009E6E6C">
              <w:t xml:space="preserve"> по </w:t>
            </w:r>
            <w:r>
              <w:t>родному языку</w:t>
            </w:r>
          </w:p>
        </w:tc>
        <w:tc>
          <w:tcPr>
            <w:tcW w:w="544" w:type="dxa"/>
            <w:vMerge w:val="restart"/>
          </w:tcPr>
          <w:p w:rsidR="006C14C9" w:rsidRPr="009E6E6C" w:rsidRDefault="006C14C9" w:rsidP="006C14C9">
            <w:pPr>
              <w:jc w:val="center"/>
            </w:pPr>
            <w:r>
              <w:t>8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Насрудинова</w:t>
            </w:r>
            <w:proofErr w:type="spellEnd"/>
            <w:r>
              <w:t xml:space="preserve"> </w:t>
            </w:r>
            <w:proofErr w:type="spellStart"/>
            <w:r>
              <w:t>Гулисат</w:t>
            </w:r>
            <w:proofErr w:type="spellEnd"/>
            <w:r>
              <w:t xml:space="preserve"> Магомедовна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ВСоШ</w:t>
            </w:r>
            <w:proofErr w:type="spellEnd"/>
            <w:r>
              <w:t xml:space="preserve"> по </w:t>
            </w:r>
            <w:r>
              <w:lastRenderedPageBreak/>
              <w:t>ОБЖ</w:t>
            </w:r>
          </w:p>
        </w:tc>
        <w:tc>
          <w:tcPr>
            <w:tcW w:w="544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Default="006C14C9" w:rsidP="006C14C9">
            <w:pPr>
              <w:jc w:val="center"/>
            </w:pPr>
            <w:r>
              <w:t>победи</w:t>
            </w:r>
            <w:r>
              <w:lastRenderedPageBreak/>
              <w:t>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  <w:vMerge w:val="restart"/>
          </w:tcPr>
          <w:p w:rsidR="006C14C9" w:rsidRDefault="006C14C9" w:rsidP="006C14C9">
            <w:pPr>
              <w:jc w:val="center"/>
            </w:pPr>
          </w:p>
          <w:p w:rsidR="006C14C9" w:rsidRDefault="006C14C9" w:rsidP="006C14C9">
            <w:pPr>
              <w:jc w:val="center"/>
            </w:pPr>
            <w:r>
              <w:lastRenderedPageBreak/>
              <w:t>Джабраилов М.А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Default="006C14C9" w:rsidP="006C14C9">
            <w:pPr>
              <w:jc w:val="center"/>
            </w:pPr>
            <w:proofErr w:type="spellStart"/>
            <w:r>
              <w:t>ВСоШ</w:t>
            </w:r>
            <w:proofErr w:type="spellEnd"/>
            <w:r>
              <w:t xml:space="preserve"> по физической культуре</w:t>
            </w:r>
          </w:p>
        </w:tc>
        <w:tc>
          <w:tcPr>
            <w:tcW w:w="544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  <w:vMerge/>
          </w:tcPr>
          <w:p w:rsidR="006C14C9" w:rsidRDefault="006C14C9" w:rsidP="006C14C9">
            <w:pPr>
              <w:jc w:val="center"/>
            </w:pP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 w:val="restart"/>
          </w:tcPr>
          <w:p w:rsidR="006C14C9" w:rsidRDefault="006C14C9" w:rsidP="006C14C9">
            <w:pPr>
              <w:jc w:val="center"/>
            </w:pPr>
            <w:r>
              <w:t>5</w:t>
            </w:r>
          </w:p>
        </w:tc>
        <w:tc>
          <w:tcPr>
            <w:tcW w:w="1178" w:type="dxa"/>
            <w:vMerge w:val="restart"/>
          </w:tcPr>
          <w:p w:rsidR="006C14C9" w:rsidRDefault="006C14C9" w:rsidP="006C14C9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ВСоШ</w:t>
            </w:r>
            <w:proofErr w:type="spellEnd"/>
            <w:r w:rsidRPr="009E6E6C">
              <w:t xml:space="preserve"> по </w:t>
            </w:r>
            <w:r>
              <w:t>родному языку</w:t>
            </w:r>
          </w:p>
        </w:tc>
        <w:tc>
          <w:tcPr>
            <w:tcW w:w="544" w:type="dxa"/>
            <w:vMerge w:val="restart"/>
          </w:tcPr>
          <w:p w:rsidR="006C14C9" w:rsidRDefault="006C14C9" w:rsidP="006C14C9">
            <w:pPr>
              <w:jc w:val="center"/>
            </w:pPr>
          </w:p>
          <w:p w:rsidR="006C14C9" w:rsidRPr="009E6E6C" w:rsidRDefault="006C14C9" w:rsidP="006C14C9">
            <w:pPr>
              <w:jc w:val="center"/>
            </w:pPr>
            <w:r>
              <w:t>9</w:t>
            </w:r>
          </w:p>
        </w:tc>
        <w:tc>
          <w:tcPr>
            <w:tcW w:w="997" w:type="dxa"/>
          </w:tcPr>
          <w:p w:rsidR="006C14C9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proofErr w:type="spellStart"/>
            <w:r>
              <w:t>Насрудинова</w:t>
            </w:r>
            <w:proofErr w:type="spellEnd"/>
            <w:r>
              <w:t xml:space="preserve"> </w:t>
            </w:r>
            <w:proofErr w:type="spellStart"/>
            <w:r>
              <w:t>Гулисат</w:t>
            </w:r>
            <w:proofErr w:type="spellEnd"/>
            <w:r>
              <w:t xml:space="preserve"> Магомедовна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ВСоШ</w:t>
            </w:r>
            <w:proofErr w:type="spellEnd"/>
            <w:r>
              <w:t xml:space="preserve"> по ОБЖ</w:t>
            </w:r>
          </w:p>
        </w:tc>
        <w:tc>
          <w:tcPr>
            <w:tcW w:w="544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r>
              <w:t>Джабраилов М.А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r>
              <w:t>Республиканская олимпиада по русскому языку на базе ДГТУ</w:t>
            </w:r>
          </w:p>
        </w:tc>
        <w:tc>
          <w:tcPr>
            <w:tcW w:w="544" w:type="dxa"/>
            <w:vMerge/>
          </w:tcPr>
          <w:p w:rsidR="006C14C9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Default="006C14C9" w:rsidP="006C14C9">
            <w:pPr>
              <w:jc w:val="center"/>
            </w:pP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proofErr w:type="spellStart"/>
            <w:r>
              <w:t>Насибова</w:t>
            </w:r>
            <w:proofErr w:type="spellEnd"/>
            <w:r>
              <w:t xml:space="preserve"> А.Х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 w:val="restart"/>
          </w:tcPr>
          <w:p w:rsidR="006C14C9" w:rsidRPr="009E6E6C" w:rsidRDefault="006C14C9" w:rsidP="006C14C9">
            <w:pPr>
              <w:jc w:val="center"/>
            </w:pPr>
            <w:r>
              <w:t>6</w:t>
            </w:r>
          </w:p>
        </w:tc>
        <w:tc>
          <w:tcPr>
            <w:tcW w:w="1178" w:type="dxa"/>
            <w:vMerge w:val="restart"/>
          </w:tcPr>
          <w:p w:rsidR="006C14C9" w:rsidRPr="009E6E6C" w:rsidRDefault="006C14C9" w:rsidP="006C14C9">
            <w:pPr>
              <w:jc w:val="center"/>
            </w:pPr>
            <w:r>
              <w:t xml:space="preserve">Магомедова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Арсанмирзаевна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ВСоШ</w:t>
            </w:r>
            <w:proofErr w:type="spellEnd"/>
            <w:r w:rsidRPr="009E6E6C">
              <w:t xml:space="preserve"> по </w:t>
            </w:r>
            <w:r>
              <w:t>родному языку</w:t>
            </w:r>
          </w:p>
        </w:tc>
        <w:tc>
          <w:tcPr>
            <w:tcW w:w="544" w:type="dxa"/>
            <w:vMerge w:val="restart"/>
          </w:tcPr>
          <w:p w:rsidR="006C14C9" w:rsidRPr="009E6E6C" w:rsidRDefault="006C14C9" w:rsidP="006C14C9">
            <w:pPr>
              <w:jc w:val="center"/>
            </w:pPr>
            <w:r>
              <w:t>11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3899" w:type="dxa"/>
            <w:vMerge w:val="restart"/>
          </w:tcPr>
          <w:p w:rsidR="006C14C9" w:rsidRDefault="006C14C9" w:rsidP="006C14C9">
            <w:pPr>
              <w:jc w:val="center"/>
            </w:pPr>
          </w:p>
          <w:p w:rsidR="006C14C9" w:rsidRPr="009E6E6C" w:rsidRDefault="006C14C9" w:rsidP="006C14C9">
            <w:pPr>
              <w:jc w:val="center"/>
            </w:pPr>
            <w:proofErr w:type="spellStart"/>
            <w:r>
              <w:t>Насрудинова</w:t>
            </w:r>
            <w:proofErr w:type="spellEnd"/>
            <w:r>
              <w:t xml:space="preserve"> </w:t>
            </w:r>
            <w:proofErr w:type="spellStart"/>
            <w:r>
              <w:t>Гулисат</w:t>
            </w:r>
            <w:proofErr w:type="spellEnd"/>
            <w:r>
              <w:t xml:space="preserve"> Магомедовна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 w:rsidRPr="009E6E6C">
              <w:t>ВСоШ</w:t>
            </w:r>
            <w:proofErr w:type="spellEnd"/>
            <w:r w:rsidRPr="009E6E6C">
              <w:t xml:space="preserve"> по </w:t>
            </w:r>
            <w:r>
              <w:t>родной литературе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Default="006C14C9" w:rsidP="006C14C9">
            <w:pPr>
              <w:jc w:val="center"/>
            </w:pPr>
            <w:r>
              <w:t>победитель</w:t>
            </w: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3899" w:type="dxa"/>
            <w:vMerge/>
          </w:tcPr>
          <w:p w:rsidR="006C14C9" w:rsidRDefault="006C14C9" w:rsidP="006C14C9">
            <w:pPr>
              <w:jc w:val="center"/>
            </w:pP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ВСоШ</w:t>
            </w:r>
            <w:proofErr w:type="spellEnd"/>
            <w:r>
              <w:t xml:space="preserve"> по русскому языку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1088" w:type="dxa"/>
          </w:tcPr>
          <w:p w:rsidR="006C14C9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proofErr w:type="spellStart"/>
            <w:r>
              <w:t>Джанаев</w:t>
            </w:r>
            <w:proofErr w:type="spellEnd"/>
            <w:r>
              <w:t xml:space="preserve"> Б.</w:t>
            </w:r>
            <w:proofErr w:type="gramStart"/>
            <w:r>
              <w:t>Ю</w:t>
            </w:r>
            <w:proofErr w:type="gramEnd"/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Default="006C14C9" w:rsidP="006C14C9">
            <w:pPr>
              <w:jc w:val="center"/>
            </w:pPr>
            <w:r>
              <w:t>Олимпиада по Истории Дагестана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1088" w:type="dxa"/>
          </w:tcPr>
          <w:p w:rsidR="006C14C9" w:rsidRDefault="006C14C9" w:rsidP="006C14C9">
            <w:pPr>
              <w:jc w:val="center"/>
            </w:pPr>
          </w:p>
        </w:tc>
        <w:tc>
          <w:tcPr>
            <w:tcW w:w="3899" w:type="dxa"/>
          </w:tcPr>
          <w:p w:rsidR="006C14C9" w:rsidRDefault="006C14C9" w:rsidP="006C14C9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П.Г</w:t>
            </w:r>
          </w:p>
        </w:tc>
      </w:tr>
      <w:tr w:rsidR="006C14C9" w:rsidRPr="009E6E6C" w:rsidTr="00896F45">
        <w:trPr>
          <w:trHeight w:val="146"/>
        </w:trPr>
        <w:tc>
          <w:tcPr>
            <w:tcW w:w="341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78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r w:rsidRPr="009E6E6C">
              <w:t>Всероссийский конкурс «Большая перемена</w:t>
            </w:r>
          </w:p>
        </w:tc>
        <w:tc>
          <w:tcPr>
            <w:tcW w:w="544" w:type="dxa"/>
            <w:vMerge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 w:rsidRPr="009E6E6C">
              <w:t>Финалист  «Артек»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</w:p>
        </w:tc>
      </w:tr>
      <w:tr w:rsidR="006C14C9" w:rsidRPr="009E6E6C" w:rsidTr="00896F45">
        <w:trPr>
          <w:trHeight w:val="1778"/>
        </w:trPr>
        <w:tc>
          <w:tcPr>
            <w:tcW w:w="341" w:type="dxa"/>
          </w:tcPr>
          <w:p w:rsidR="006C14C9" w:rsidRPr="009E6E6C" w:rsidRDefault="006C14C9" w:rsidP="006C14C9">
            <w:pPr>
              <w:jc w:val="center"/>
            </w:pPr>
            <w:r>
              <w:t>7</w:t>
            </w:r>
          </w:p>
        </w:tc>
        <w:tc>
          <w:tcPr>
            <w:tcW w:w="1178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Билалов</w:t>
            </w:r>
            <w:proofErr w:type="spellEnd"/>
            <w:r>
              <w:t xml:space="preserve"> Шамиль </w:t>
            </w:r>
            <w:proofErr w:type="spellStart"/>
            <w:r>
              <w:t>Билалович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r>
              <w:t>Всероссийский конкурс «Большие вызовы»</w:t>
            </w:r>
          </w:p>
        </w:tc>
        <w:tc>
          <w:tcPr>
            <w:tcW w:w="544" w:type="dxa"/>
          </w:tcPr>
          <w:p w:rsidR="006C14C9" w:rsidRPr="009E6E6C" w:rsidRDefault="006C14C9" w:rsidP="006C14C9">
            <w:pPr>
              <w:jc w:val="center"/>
            </w:pPr>
            <w:r>
              <w:t>10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Сахрудинова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Насрудиновна</w:t>
            </w:r>
            <w:proofErr w:type="spellEnd"/>
          </w:p>
        </w:tc>
      </w:tr>
      <w:tr w:rsidR="006C14C9" w:rsidRPr="009E6E6C" w:rsidTr="00896F45">
        <w:trPr>
          <w:trHeight w:val="1778"/>
        </w:trPr>
        <w:tc>
          <w:tcPr>
            <w:tcW w:w="341" w:type="dxa"/>
          </w:tcPr>
          <w:p w:rsidR="006C14C9" w:rsidRPr="009E6E6C" w:rsidRDefault="006C14C9" w:rsidP="006C14C9">
            <w:pPr>
              <w:jc w:val="center"/>
            </w:pPr>
            <w:r>
              <w:t>8</w:t>
            </w:r>
          </w:p>
        </w:tc>
        <w:tc>
          <w:tcPr>
            <w:tcW w:w="1178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Гамзатгаджиева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r>
              <w:t>Республиканская олимпиада по физике на базе ДГТУ</w:t>
            </w:r>
          </w:p>
        </w:tc>
        <w:tc>
          <w:tcPr>
            <w:tcW w:w="544" w:type="dxa"/>
          </w:tcPr>
          <w:p w:rsidR="006C14C9" w:rsidRPr="009E6E6C" w:rsidRDefault="006C14C9" w:rsidP="006C14C9">
            <w:pPr>
              <w:jc w:val="center"/>
            </w:pPr>
            <w:r w:rsidRPr="009E6E6C">
              <w:t>11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r>
              <w:t>Магомедова Б.А</w:t>
            </w:r>
          </w:p>
        </w:tc>
      </w:tr>
      <w:tr w:rsidR="006C14C9" w:rsidRPr="009E6E6C" w:rsidTr="00896F45">
        <w:trPr>
          <w:trHeight w:val="1778"/>
        </w:trPr>
        <w:tc>
          <w:tcPr>
            <w:tcW w:w="341" w:type="dxa"/>
          </w:tcPr>
          <w:p w:rsidR="006C14C9" w:rsidRDefault="006C14C9" w:rsidP="006C14C9">
            <w:pPr>
              <w:jc w:val="center"/>
            </w:pPr>
            <w:r>
              <w:t>9</w:t>
            </w:r>
          </w:p>
        </w:tc>
        <w:tc>
          <w:tcPr>
            <w:tcW w:w="1178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Далгатовна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r>
              <w:t>Республиканская олимпиада по информатике на базе ДГТУ</w:t>
            </w:r>
          </w:p>
        </w:tc>
        <w:tc>
          <w:tcPr>
            <w:tcW w:w="544" w:type="dxa"/>
          </w:tcPr>
          <w:p w:rsidR="006C14C9" w:rsidRPr="009E6E6C" w:rsidRDefault="006C14C9" w:rsidP="006C14C9">
            <w:pPr>
              <w:jc w:val="center"/>
            </w:pPr>
            <w:r>
              <w:t>11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Насрудинова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Насрудиновна</w:t>
            </w:r>
            <w:proofErr w:type="spellEnd"/>
          </w:p>
        </w:tc>
      </w:tr>
      <w:tr w:rsidR="006C14C9" w:rsidRPr="009E6E6C" w:rsidTr="00896F45">
        <w:trPr>
          <w:trHeight w:val="897"/>
        </w:trPr>
        <w:tc>
          <w:tcPr>
            <w:tcW w:w="341" w:type="dxa"/>
          </w:tcPr>
          <w:p w:rsidR="006C14C9" w:rsidRPr="009E6E6C" w:rsidRDefault="006C14C9" w:rsidP="006C14C9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78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Марият</w:t>
            </w:r>
            <w:proofErr w:type="spellEnd"/>
            <w:r>
              <w:t xml:space="preserve"> </w:t>
            </w:r>
            <w:proofErr w:type="spellStart"/>
            <w:r>
              <w:t>Хизриевна</w:t>
            </w:r>
            <w:proofErr w:type="spellEnd"/>
          </w:p>
        </w:tc>
        <w:tc>
          <w:tcPr>
            <w:tcW w:w="1180" w:type="dxa"/>
          </w:tcPr>
          <w:p w:rsidR="006C14C9" w:rsidRPr="009E6E6C" w:rsidRDefault="006C14C9" w:rsidP="006C14C9">
            <w:pPr>
              <w:jc w:val="center"/>
            </w:pPr>
            <w:r>
              <w:t>Республиканская олимпиада по русскому языку на базе ДГТУ</w:t>
            </w:r>
          </w:p>
        </w:tc>
        <w:tc>
          <w:tcPr>
            <w:tcW w:w="544" w:type="dxa"/>
          </w:tcPr>
          <w:p w:rsidR="006C14C9" w:rsidRPr="009E6E6C" w:rsidRDefault="006C14C9" w:rsidP="006C14C9">
            <w:pPr>
              <w:jc w:val="center"/>
            </w:pPr>
            <w:r w:rsidRPr="009E6E6C">
              <w:t>11</w:t>
            </w:r>
          </w:p>
        </w:tc>
        <w:tc>
          <w:tcPr>
            <w:tcW w:w="997" w:type="dxa"/>
          </w:tcPr>
          <w:p w:rsidR="006C14C9" w:rsidRPr="009E6E6C" w:rsidRDefault="006C14C9" w:rsidP="006C14C9">
            <w:pPr>
              <w:jc w:val="center"/>
            </w:pPr>
          </w:p>
        </w:tc>
        <w:tc>
          <w:tcPr>
            <w:tcW w:w="1088" w:type="dxa"/>
          </w:tcPr>
          <w:p w:rsidR="006C14C9" w:rsidRPr="009E6E6C" w:rsidRDefault="006C14C9" w:rsidP="006C14C9">
            <w:pPr>
              <w:jc w:val="center"/>
            </w:pPr>
            <w:r>
              <w:t>Призер</w:t>
            </w:r>
          </w:p>
        </w:tc>
        <w:tc>
          <w:tcPr>
            <w:tcW w:w="3899" w:type="dxa"/>
          </w:tcPr>
          <w:p w:rsidR="006C14C9" w:rsidRPr="009E6E6C" w:rsidRDefault="006C14C9" w:rsidP="006C14C9">
            <w:pPr>
              <w:jc w:val="center"/>
            </w:pPr>
            <w:proofErr w:type="spellStart"/>
            <w:r>
              <w:t>Джанаев</w:t>
            </w:r>
            <w:proofErr w:type="spellEnd"/>
            <w:r>
              <w:t xml:space="preserve"> </w:t>
            </w:r>
            <w:proofErr w:type="spellStart"/>
            <w:r>
              <w:t>Багавудин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</w:tc>
      </w:tr>
    </w:tbl>
    <w:p w:rsidR="006C14C9" w:rsidRPr="009E6E6C" w:rsidRDefault="006C14C9" w:rsidP="006C14C9">
      <w:pPr>
        <w:jc w:val="center"/>
      </w:pPr>
    </w:p>
    <w:p w:rsidR="006C14C9" w:rsidRPr="009E6E6C" w:rsidRDefault="006C14C9" w:rsidP="006C14C9">
      <w:pPr>
        <w:tabs>
          <w:tab w:val="left" w:pos="3348"/>
        </w:tabs>
        <w:jc w:val="center"/>
      </w:pPr>
    </w:p>
    <w:p w:rsidR="006C14C9" w:rsidRDefault="006C14C9" w:rsidP="006C14C9">
      <w:pPr>
        <w:spacing w:before="1"/>
        <w:jc w:val="center"/>
        <w:rPr>
          <w:sz w:val="23"/>
          <w:szCs w:val="23"/>
        </w:rPr>
      </w:pPr>
    </w:p>
    <w:p w:rsidR="006C14C9" w:rsidRDefault="006C14C9" w:rsidP="006C14C9">
      <w:pPr>
        <w:spacing w:before="1"/>
        <w:jc w:val="center"/>
        <w:rPr>
          <w:sz w:val="23"/>
          <w:szCs w:val="23"/>
        </w:rPr>
      </w:pPr>
    </w:p>
    <w:p w:rsidR="006C14C9" w:rsidRDefault="006C14C9" w:rsidP="006C14C9">
      <w:pPr>
        <w:spacing w:before="1"/>
        <w:jc w:val="center"/>
        <w:rPr>
          <w:sz w:val="23"/>
          <w:szCs w:val="23"/>
        </w:rPr>
      </w:pPr>
    </w:p>
    <w:p w:rsidR="006C14C9" w:rsidRDefault="006C14C9" w:rsidP="006C14C9">
      <w:pPr>
        <w:spacing w:before="1"/>
        <w:jc w:val="center"/>
        <w:rPr>
          <w:sz w:val="23"/>
          <w:szCs w:val="23"/>
        </w:rPr>
      </w:pPr>
    </w:p>
    <w:p w:rsidR="006C14C9" w:rsidRDefault="006C14C9" w:rsidP="006C14C9">
      <w:pPr>
        <w:spacing w:before="1"/>
        <w:jc w:val="center"/>
        <w:rPr>
          <w:sz w:val="23"/>
          <w:szCs w:val="23"/>
        </w:rPr>
      </w:pPr>
    </w:p>
    <w:p w:rsidR="006C14C9" w:rsidRDefault="006C14C9" w:rsidP="006C14C9">
      <w:pPr>
        <w:spacing w:before="1"/>
        <w:jc w:val="center"/>
        <w:rPr>
          <w:sz w:val="23"/>
          <w:szCs w:val="23"/>
        </w:rPr>
      </w:pPr>
    </w:p>
    <w:p w:rsidR="006C14C9" w:rsidRDefault="006C14C9" w:rsidP="006C14C9">
      <w:pPr>
        <w:spacing w:line="360" w:lineRule="auto"/>
        <w:ind w:left="832" w:right="404" w:firstLine="566"/>
        <w:jc w:val="center"/>
        <w:rPr>
          <w:b/>
          <w:bCs/>
          <w:i/>
          <w:iCs/>
        </w:rPr>
      </w:pPr>
    </w:p>
    <w:p w:rsidR="00896F45" w:rsidRDefault="00896F45" w:rsidP="00896F45">
      <w:pPr>
        <w:pStyle w:val="Heading1"/>
        <w:spacing w:before="1" w:line="274" w:lineRule="exact"/>
      </w:pPr>
      <w:r>
        <w:t>Цели и задачи на 2023-2024 год</w:t>
      </w:r>
      <w:r>
        <w:rPr>
          <w:spacing w:val="-2"/>
        </w:rPr>
        <w:t>:</w:t>
      </w:r>
    </w:p>
    <w:p w:rsidR="00896F45" w:rsidRDefault="00896F45" w:rsidP="00896F45">
      <w:pPr>
        <w:pStyle w:val="a6"/>
        <w:numPr>
          <w:ilvl w:val="0"/>
          <w:numId w:val="1"/>
        </w:numPr>
        <w:tabs>
          <w:tab w:val="left" w:pos="761"/>
        </w:tabs>
        <w:ind w:left="761" w:right="407"/>
      </w:pPr>
      <w:r>
        <w:rPr>
          <w:sz w:val="24"/>
        </w:rPr>
        <w:t>Формирование системы индивидуально-ориентированного мониторинга продвижения одаренных детей.</w:t>
      </w:r>
      <w:r>
        <w:t xml:space="preserve"> </w:t>
      </w:r>
    </w:p>
    <w:p w:rsidR="00896F45" w:rsidRDefault="00896F45" w:rsidP="00896F45">
      <w:pPr>
        <w:pStyle w:val="a6"/>
        <w:numPr>
          <w:ilvl w:val="0"/>
          <w:numId w:val="1"/>
        </w:numPr>
        <w:tabs>
          <w:tab w:val="left" w:pos="761"/>
        </w:tabs>
        <w:spacing w:before="66"/>
        <w:ind w:left="761" w:right="414"/>
        <w:jc w:val="both"/>
        <w:rPr>
          <w:rFonts w:ascii="Tahoma" w:hAnsi="Tahoma"/>
          <w:sz w:val="24"/>
        </w:rPr>
      </w:pPr>
      <w:r>
        <w:rPr>
          <w:sz w:val="24"/>
        </w:rPr>
        <w:t xml:space="preserve">Увеличение количества детей, активно занимающихся творческой и интеллектуальной </w:t>
      </w:r>
      <w:r>
        <w:rPr>
          <w:spacing w:val="-2"/>
          <w:sz w:val="24"/>
        </w:rPr>
        <w:t>деятельностью</w:t>
      </w:r>
      <w:r>
        <w:rPr>
          <w:rFonts w:ascii="Tahoma" w:hAnsi="Tahoma"/>
          <w:spacing w:val="-2"/>
          <w:sz w:val="24"/>
        </w:rPr>
        <w:t>.</w:t>
      </w:r>
    </w:p>
    <w:p w:rsidR="00896F45" w:rsidRDefault="00896F45" w:rsidP="00896F45">
      <w:pPr>
        <w:pStyle w:val="a6"/>
        <w:numPr>
          <w:ilvl w:val="0"/>
          <w:numId w:val="1"/>
        </w:numPr>
        <w:tabs>
          <w:tab w:val="left" w:pos="761"/>
        </w:tabs>
        <w:spacing w:before="1"/>
        <w:ind w:left="761" w:right="408"/>
        <w:jc w:val="both"/>
        <w:rPr>
          <w:sz w:val="24"/>
        </w:rPr>
      </w:pPr>
      <w:r>
        <w:rPr>
          <w:sz w:val="24"/>
        </w:rPr>
        <w:t>Увеличение доли учащихся, участвующих в областных, всероссийских, международных олимпиадах, фестивалях, конференциях, конкурсах.</w:t>
      </w:r>
    </w:p>
    <w:p w:rsidR="00896F45" w:rsidRDefault="00896F45" w:rsidP="00896F45">
      <w:pPr>
        <w:pStyle w:val="a6"/>
        <w:numPr>
          <w:ilvl w:val="0"/>
          <w:numId w:val="1"/>
        </w:numPr>
        <w:tabs>
          <w:tab w:val="left" w:pos="761"/>
        </w:tabs>
        <w:ind w:left="761" w:right="408"/>
        <w:jc w:val="both"/>
        <w:rPr>
          <w:sz w:val="24"/>
        </w:rPr>
      </w:pPr>
      <w:r>
        <w:rPr>
          <w:sz w:val="24"/>
        </w:rPr>
        <w:t>Повышение квалификации, информационной и научно-методической подготовки педагогов по работе с одаренными детьми. Создание банка данных о педагогических технологиях работы с одаренными учащимися.</w:t>
      </w:r>
    </w:p>
    <w:p w:rsidR="00896F45" w:rsidRDefault="00896F45" w:rsidP="00896F45">
      <w:pPr>
        <w:pStyle w:val="a6"/>
        <w:numPr>
          <w:ilvl w:val="0"/>
          <w:numId w:val="1"/>
        </w:numPr>
        <w:tabs>
          <w:tab w:val="left" w:pos="761"/>
        </w:tabs>
        <w:ind w:left="761" w:hanging="359"/>
        <w:jc w:val="both"/>
        <w:rPr>
          <w:sz w:val="24"/>
        </w:rPr>
      </w:pPr>
      <w:r>
        <w:rPr>
          <w:sz w:val="24"/>
        </w:rPr>
        <w:t xml:space="preserve">Обобщение и систематизация материалов педагогической </w:t>
      </w:r>
      <w:r>
        <w:rPr>
          <w:spacing w:val="-2"/>
          <w:sz w:val="24"/>
        </w:rPr>
        <w:t>практики.</w:t>
      </w:r>
    </w:p>
    <w:p w:rsidR="00896F45" w:rsidRDefault="00896F45" w:rsidP="00896F45">
      <w:pPr>
        <w:spacing w:line="360" w:lineRule="auto"/>
        <w:ind w:left="832" w:right="404" w:firstLine="566"/>
        <w:jc w:val="center"/>
        <w:rPr>
          <w:b/>
          <w:bCs/>
          <w:i/>
          <w:iCs/>
        </w:rPr>
      </w:pPr>
    </w:p>
    <w:p w:rsidR="00896F45" w:rsidRDefault="00896F45" w:rsidP="00896F45">
      <w:pPr>
        <w:spacing w:line="360" w:lineRule="auto"/>
        <w:ind w:left="832" w:right="404" w:firstLine="566"/>
        <w:jc w:val="center"/>
        <w:rPr>
          <w:b/>
          <w:bCs/>
          <w:i/>
          <w:iCs/>
        </w:rPr>
      </w:pPr>
    </w:p>
    <w:p w:rsidR="00896F45" w:rsidRDefault="00896F45" w:rsidP="00896F45">
      <w:pPr>
        <w:tabs>
          <w:tab w:val="left" w:pos="761"/>
        </w:tabs>
        <w:ind w:right="407"/>
      </w:pPr>
    </w:p>
    <w:p w:rsidR="00896F45" w:rsidRDefault="00896F45" w:rsidP="00896F45">
      <w:pPr>
        <w:tabs>
          <w:tab w:val="left" w:pos="761"/>
        </w:tabs>
        <w:ind w:right="407"/>
        <w:sectPr w:rsidR="00896F45" w:rsidSect="00896F45">
          <w:type w:val="continuous"/>
          <w:pgSz w:w="11910" w:h="16840"/>
          <w:pgMar w:top="1040" w:right="440" w:bottom="540" w:left="1300" w:header="0" w:footer="344" w:gutter="0"/>
          <w:cols w:space="720"/>
        </w:sect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Default="006C14C9" w:rsidP="006C14C9">
      <w:pPr>
        <w:spacing w:line="360" w:lineRule="auto"/>
        <w:ind w:right="404"/>
        <w:jc w:val="both"/>
        <w:rPr>
          <w:b/>
          <w:bCs/>
          <w:i/>
          <w:iCs/>
        </w:rPr>
      </w:pPr>
    </w:p>
    <w:p w:rsidR="006C14C9" w:rsidRPr="001A087A" w:rsidRDefault="006C14C9" w:rsidP="006C14C9">
      <w:pPr>
        <w:tabs>
          <w:tab w:val="left" w:pos="567"/>
        </w:tabs>
        <w:spacing w:line="360" w:lineRule="auto"/>
        <w:ind w:left="426" w:right="405"/>
        <w:jc w:val="both"/>
      </w:pPr>
    </w:p>
    <w:p w:rsidR="00DB4FFC" w:rsidRDefault="00DB4FFC" w:rsidP="006C14C9"/>
    <w:sectPr w:rsidR="00DB4FFC" w:rsidSect="00896F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1DA2"/>
    <w:multiLevelType w:val="hybridMultilevel"/>
    <w:tmpl w:val="4A7623E8"/>
    <w:lvl w:ilvl="0" w:tplc="C7105E92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60D6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F484EF94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865E3F2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1772F95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8574259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ECE479C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F3EAEC2C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EFEE10A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4C9"/>
    <w:rsid w:val="00152392"/>
    <w:rsid w:val="006C14C9"/>
    <w:rsid w:val="00820CFA"/>
    <w:rsid w:val="00896F45"/>
    <w:rsid w:val="00DB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14C9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14C9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6C14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52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5239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96F45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96F45"/>
    <w:pPr>
      <w:widowControl w:val="0"/>
      <w:autoSpaceDE w:val="0"/>
      <w:autoSpaceDN w:val="0"/>
      <w:spacing w:after="0" w:line="240" w:lineRule="auto"/>
      <w:ind w:left="1121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2024-01-22T06:36:00Z</dcterms:created>
  <dcterms:modified xsi:type="dcterms:W3CDTF">2024-01-22T06:50:00Z</dcterms:modified>
</cp:coreProperties>
</file>