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35"/>
        <w:tblW w:w="8938" w:type="dxa"/>
        <w:tblLook w:val="04A0"/>
      </w:tblPr>
      <w:tblGrid>
        <w:gridCol w:w="5641"/>
        <w:gridCol w:w="3297"/>
      </w:tblGrid>
      <w:tr w:rsidR="00DA68A3" w:rsidTr="004D0DCB">
        <w:trPr>
          <w:trHeight w:val="733"/>
        </w:trPr>
        <w:tc>
          <w:tcPr>
            <w:tcW w:w="5641" w:type="dxa"/>
          </w:tcPr>
          <w:p w:rsidR="00DA68A3" w:rsidRDefault="00DA68A3" w:rsidP="004D0DCB">
            <w:pPr>
              <w:ind w:right="-179"/>
              <w:jc w:val="center"/>
              <w:rPr>
                <w:rFonts w:eastAsia="Times New Roman CYR"/>
                <w:b/>
                <w:bCs/>
              </w:rPr>
            </w:pPr>
          </w:p>
        </w:tc>
        <w:tc>
          <w:tcPr>
            <w:tcW w:w="3297" w:type="dxa"/>
            <w:hideMark/>
          </w:tcPr>
          <w:p w:rsidR="00DA68A3" w:rsidRDefault="00DA68A3" w:rsidP="004D0DCB">
            <w:pPr>
              <w:spacing w:after="0"/>
              <w:ind w:right="-181"/>
              <w:rPr>
                <w:rFonts w:ascii="Times New Roman" w:eastAsia="Times New Roman CYR" w:hAnsi="Times New Roman"/>
                <w:bCs/>
              </w:rPr>
            </w:pPr>
            <w:r>
              <w:rPr>
                <w:rFonts w:ascii="Times New Roman" w:eastAsia="Times New Roman CYR" w:hAnsi="Times New Roman"/>
                <w:bCs/>
              </w:rPr>
              <w:t>УТВЕРЖДАЮ</w:t>
            </w:r>
          </w:p>
          <w:p w:rsidR="00DA68A3" w:rsidRDefault="00DA68A3" w:rsidP="004D0DCB">
            <w:pPr>
              <w:spacing w:after="0"/>
              <w:ind w:right="-181"/>
              <w:rPr>
                <w:rFonts w:ascii="Times New Roman" w:eastAsia="Times New Roman CYR" w:hAnsi="Times New Roman"/>
                <w:bCs/>
              </w:rPr>
            </w:pPr>
            <w:r>
              <w:rPr>
                <w:rFonts w:ascii="Times New Roman" w:eastAsia="Times New Roman CYR" w:hAnsi="Times New Roman"/>
                <w:bCs/>
              </w:rPr>
              <w:t>директор МБОУ «СОШ №1»</w:t>
            </w:r>
          </w:p>
          <w:p w:rsidR="00DA68A3" w:rsidRDefault="00DA68A3" w:rsidP="004D0DCB">
            <w:pPr>
              <w:spacing w:after="0"/>
              <w:ind w:right="-181"/>
              <w:rPr>
                <w:rFonts w:ascii="Times New Roman" w:eastAsia="Times New Roman CYR" w:hAnsi="Times New Roman"/>
                <w:bCs/>
              </w:rPr>
            </w:pPr>
            <w:r>
              <w:rPr>
                <w:rFonts w:ascii="Times New Roman" w:eastAsia="Times New Roman CYR" w:hAnsi="Times New Roman"/>
                <w:bCs/>
              </w:rPr>
              <w:t>____________</w:t>
            </w:r>
          </w:p>
          <w:p w:rsidR="00DA68A3" w:rsidRDefault="00DA68A3" w:rsidP="004D0DCB">
            <w:pPr>
              <w:spacing w:after="0"/>
              <w:ind w:right="-181"/>
              <w:rPr>
                <w:rFonts w:ascii="Times New Roman" w:eastAsia="Times New Roman CYR" w:hAnsi="Times New Roman"/>
                <w:bCs/>
              </w:rPr>
            </w:pPr>
            <w:r>
              <w:rPr>
                <w:rFonts w:ascii="Times New Roman" w:eastAsia="Times New Roman CYR" w:hAnsi="Times New Roman"/>
                <w:bCs/>
              </w:rPr>
              <w:t>_____________</w:t>
            </w:r>
          </w:p>
        </w:tc>
      </w:tr>
    </w:tbl>
    <w:p w:rsidR="00DA68A3" w:rsidRDefault="00DA68A3" w:rsidP="00DA68A3"/>
    <w:p w:rsidR="00DA68A3" w:rsidRDefault="00DA68A3" w:rsidP="00DA68A3"/>
    <w:p w:rsidR="00DA68A3" w:rsidRDefault="00DA68A3" w:rsidP="00DA68A3"/>
    <w:p w:rsidR="00DA68A3" w:rsidRPr="00512061" w:rsidRDefault="00DA68A3" w:rsidP="00DA6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061">
        <w:rPr>
          <w:rFonts w:ascii="Times New Roman" w:hAnsi="Times New Roman"/>
          <w:b/>
          <w:sz w:val="28"/>
          <w:szCs w:val="28"/>
        </w:rPr>
        <w:t>Отчет о реализации рабочей программы воспитания</w:t>
      </w:r>
    </w:p>
    <w:p w:rsidR="00DA68A3" w:rsidRPr="00512061" w:rsidRDefault="00F94845" w:rsidP="00DA6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</w:t>
      </w:r>
      <w:r w:rsidR="00DA68A3">
        <w:rPr>
          <w:rFonts w:ascii="Times New Roman" w:hAnsi="Times New Roman"/>
          <w:b/>
          <w:sz w:val="28"/>
          <w:szCs w:val="28"/>
        </w:rPr>
        <w:t>ОУ «</w:t>
      </w:r>
      <w:r>
        <w:rPr>
          <w:rFonts w:ascii="Times New Roman" w:hAnsi="Times New Roman"/>
          <w:b/>
          <w:sz w:val="28"/>
          <w:szCs w:val="28"/>
        </w:rPr>
        <w:t>Г</w:t>
      </w:r>
      <w:r w:rsidR="00DA68A3">
        <w:rPr>
          <w:rFonts w:ascii="Times New Roman" w:hAnsi="Times New Roman"/>
          <w:b/>
          <w:sz w:val="28"/>
          <w:szCs w:val="28"/>
        </w:rPr>
        <w:t xml:space="preserve">СОШ № </w:t>
      </w:r>
      <w:r>
        <w:rPr>
          <w:rFonts w:ascii="Times New Roman" w:hAnsi="Times New Roman"/>
          <w:b/>
          <w:sz w:val="28"/>
          <w:szCs w:val="28"/>
        </w:rPr>
        <w:t>2</w:t>
      </w:r>
      <w:r w:rsidR="00DA68A3" w:rsidRPr="00512061">
        <w:rPr>
          <w:rFonts w:ascii="Times New Roman" w:hAnsi="Times New Roman"/>
          <w:b/>
          <w:sz w:val="28"/>
          <w:szCs w:val="28"/>
        </w:rPr>
        <w:t xml:space="preserve">» </w:t>
      </w:r>
    </w:p>
    <w:p w:rsidR="00DA68A3" w:rsidRPr="00512061" w:rsidRDefault="00F94845" w:rsidP="00DA68A3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квартал 2023-2024</w:t>
      </w:r>
      <w:r w:rsidR="00DA68A3" w:rsidRPr="00512061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DA68A3" w:rsidRPr="00512061" w:rsidRDefault="00DA68A3" w:rsidP="00DA6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311" w:type="dxa"/>
        <w:tblInd w:w="-431" w:type="dxa"/>
        <w:tblLayout w:type="fixed"/>
        <w:tblLook w:val="04A0"/>
      </w:tblPr>
      <w:tblGrid>
        <w:gridCol w:w="2922"/>
        <w:gridCol w:w="8844"/>
        <w:gridCol w:w="3545"/>
      </w:tblGrid>
      <w:tr w:rsidR="00DA68A3" w:rsidTr="004D0DCB">
        <w:tc>
          <w:tcPr>
            <w:tcW w:w="2922" w:type="dxa"/>
          </w:tcPr>
          <w:p w:rsidR="00DA68A3" w:rsidRPr="005973A9" w:rsidRDefault="00DA68A3" w:rsidP="004D0D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3A9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8844" w:type="dxa"/>
          </w:tcPr>
          <w:p w:rsidR="00DA68A3" w:rsidRPr="005973A9" w:rsidRDefault="00DA68A3" w:rsidP="004D0D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3A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DA68A3" w:rsidRPr="005973A9" w:rsidRDefault="005032BE" w:rsidP="004D0D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DA68A3" w:rsidTr="004D0DCB">
        <w:tc>
          <w:tcPr>
            <w:tcW w:w="15311" w:type="dxa"/>
            <w:gridSpan w:val="3"/>
            <w:shd w:val="clear" w:color="auto" w:fill="DBE5F1" w:themeFill="accent1" w:themeFillTint="33"/>
          </w:tcPr>
          <w:p w:rsidR="00DA68A3" w:rsidRDefault="00DA68A3" w:rsidP="004D0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ИНВАРИАНТНЫЕ МОДУЛИ</w:t>
            </w:r>
          </w:p>
        </w:tc>
      </w:tr>
      <w:tr w:rsidR="00DA68A3" w:rsidTr="004D0DCB">
        <w:tc>
          <w:tcPr>
            <w:tcW w:w="2922" w:type="dxa"/>
          </w:tcPr>
          <w:p w:rsidR="00DA68A3" w:rsidRDefault="00DA68A3" w:rsidP="004D0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954836"/>
                  <wp:effectExtent l="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082" cy="961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</w:tcPr>
          <w:p w:rsidR="00DA68A3" w:rsidRPr="00512061" w:rsidRDefault="00DA68A3" w:rsidP="004D0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  <w:r w:rsidR="00F94845">
              <w:rPr>
                <w:rFonts w:ascii="Times New Roman" w:hAnsi="Times New Roman"/>
                <w:sz w:val="24"/>
                <w:szCs w:val="24"/>
              </w:rPr>
              <w:t xml:space="preserve"> осуществляется в 11</w:t>
            </w:r>
            <w:r w:rsidRPr="00512061">
              <w:rPr>
                <w:rFonts w:ascii="Times New Roman" w:hAnsi="Times New Roman"/>
                <w:sz w:val="24"/>
                <w:szCs w:val="24"/>
              </w:rPr>
              <w:t xml:space="preserve"> классных коллективах.</w:t>
            </w:r>
          </w:p>
          <w:p w:rsidR="00DA68A3" w:rsidRPr="00512061" w:rsidRDefault="00DA68A3" w:rsidP="004D0DCB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2061">
              <w:rPr>
                <w:rFonts w:ascii="Times New Roman" w:hAnsi="Times New Roman"/>
                <w:sz w:val="24"/>
                <w:szCs w:val="24"/>
                <w:u w:val="single"/>
              </w:rPr>
              <w:t>работа с классным коллективом</w:t>
            </w:r>
            <w:r w:rsidRPr="0051206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120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инициирование и поддержка участия класса, организация интересных и полезных для личностного развития ребенка, проведение классных часов, организации работы ученического самоуправления);</w:t>
            </w:r>
          </w:p>
          <w:p w:rsidR="00DA68A3" w:rsidRPr="00512061" w:rsidRDefault="00DA68A3" w:rsidP="004D0DCB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120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1206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индивидуальная работа с обучающимися</w:t>
            </w:r>
            <w:r w:rsidRPr="005120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(поддержка ребенка в решении важных для него жизненных проблем, ведение портфолио ученика, коррекция поведения ребенка через частные беседы, индивидуальная профилактическая работа со школьниками</w:t>
            </w:r>
            <w:proofErr w:type="gramEnd"/>
          </w:p>
          <w:p w:rsidR="00DA68A3" w:rsidRPr="00512061" w:rsidRDefault="00DA68A3" w:rsidP="004D0DCB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120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120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работа с учителями, преподающими в классе</w:t>
            </w:r>
            <w:r w:rsidRPr="005120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120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консультации классного руководителя с учителями-предметниками, привлечение учителей к участию во </w:t>
            </w:r>
            <w:proofErr w:type="spellStart"/>
            <w:r w:rsidRPr="005120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внутриклассных</w:t>
            </w:r>
            <w:proofErr w:type="spellEnd"/>
            <w:r w:rsidRPr="005120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делах, привлечение учителей к участию в родительских собраниях класса);</w:t>
            </w:r>
          </w:p>
          <w:p w:rsidR="00DA68A3" w:rsidRPr="00512061" w:rsidRDefault="00DA68A3" w:rsidP="004D0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120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работа с родителями учащихся или их законными представителями</w:t>
            </w:r>
            <w:r w:rsidRPr="005120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120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и проведение родительских собраний, организация работы родительских комитетов классов, привлечение членов семей школьников к организации и проведению дел класса)</w:t>
            </w:r>
          </w:p>
        </w:tc>
        <w:tc>
          <w:tcPr>
            <w:tcW w:w="3544" w:type="dxa"/>
          </w:tcPr>
          <w:p w:rsidR="00DA68A3" w:rsidRDefault="00DA68A3" w:rsidP="004D0D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68A3" w:rsidRDefault="00DA68A3" w:rsidP="004D0D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68A3" w:rsidTr="004D0DCB">
        <w:tc>
          <w:tcPr>
            <w:tcW w:w="2922" w:type="dxa"/>
          </w:tcPr>
          <w:p w:rsidR="00DA68A3" w:rsidRDefault="00DA68A3" w:rsidP="004D0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1888" cy="828675"/>
                  <wp:effectExtent l="0" t="0" r="0" b="0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92" cy="8318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</w:tcPr>
          <w:p w:rsidR="00DA68A3" w:rsidRPr="00512061" w:rsidRDefault="00DA68A3" w:rsidP="004D0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 xml:space="preserve">Реализация воспитательного потенциала </w:t>
            </w:r>
            <w:r w:rsidRPr="00512061">
              <w:rPr>
                <w:rFonts w:ascii="Times New Roman" w:hAnsi="Times New Roman"/>
                <w:b/>
                <w:sz w:val="24"/>
                <w:szCs w:val="24"/>
              </w:rPr>
              <w:t xml:space="preserve">курсов внеурочной деятельности </w:t>
            </w:r>
            <w:r w:rsidRPr="00512061">
              <w:rPr>
                <w:rFonts w:ascii="Times New Roman" w:hAnsi="Times New Roman"/>
                <w:sz w:val="24"/>
                <w:szCs w:val="24"/>
              </w:rPr>
              <w:t>происходит в рамках следующих выбранных школьниками видов деятельности:</w:t>
            </w:r>
          </w:p>
          <w:p w:rsidR="00DA68A3" w:rsidRPr="00512061" w:rsidRDefault="00DA68A3" w:rsidP="004D0DC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2061">
              <w:rPr>
                <w:rFonts w:ascii="Times New Roman" w:hAnsi="Times New Roman"/>
                <w:sz w:val="24"/>
                <w:szCs w:val="24"/>
                <w:u w:val="single"/>
              </w:rPr>
              <w:t>Интеллектуальное направление:</w:t>
            </w:r>
          </w:p>
          <w:p w:rsidR="00DA68A3" w:rsidRPr="00512061" w:rsidRDefault="00DA68A3" w:rsidP="004D0D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0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«Интеллектуальные </w:t>
            </w:r>
            <w:proofErr w:type="spellStart"/>
            <w:r w:rsidRPr="005120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5120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«Умники и умницы», «Работа с текстом», «Смысловое чтение текста», «Азбука чтения», «Учимся читать внимательно», </w:t>
            </w:r>
            <w:r w:rsidRPr="005120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«Учимся анализировать текст», «Решение геометрических задач», «Подготовка к ОГЭ», «Практическая география», «Мои географические исследования», «Решение географических задач», «Химия. За страницами учебника: изучение трудных тем курса», «Удивительная химия», «Основы потребительской культуры», «Основы медиабезопасности», «Основы экономических знаний», «Математика вокруг нас», «Электронные таблицы для решения практических задач», «Математический практикум», «Подготовка к ГИА по математике.</w:t>
            </w:r>
          </w:p>
          <w:p w:rsidR="00DA68A3" w:rsidRPr="00512061" w:rsidRDefault="00DA68A3" w:rsidP="004D0DCB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206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Спортивно-оздоровительное направление:</w:t>
            </w:r>
            <w:r w:rsidRPr="005120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Школьный спортивный клуб «</w:t>
            </w:r>
            <w:proofErr w:type="spellStart"/>
            <w:r w:rsidRPr="005120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Энерджи</w:t>
            </w:r>
            <w:proofErr w:type="spellEnd"/>
            <w:r w:rsidRPr="005120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объединения </w:t>
            </w:r>
            <w:r w:rsidRPr="00D71A0E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«Сп</w:t>
            </w:r>
            <w:r w:rsidRPr="00512061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ортивные игры», «Основы карате».</w:t>
            </w:r>
          </w:p>
          <w:p w:rsidR="00DA68A3" w:rsidRPr="00512061" w:rsidRDefault="00DA68A3" w:rsidP="004D0DCB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12061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Социальное направление:</w:t>
            </w:r>
          </w:p>
          <w:p w:rsidR="00DA68A3" w:rsidRPr="00512061" w:rsidRDefault="00F94845" w:rsidP="004D0DCB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«РДДМ</w:t>
            </w:r>
            <w:r w:rsidR="00DA68A3" w:rsidRPr="00512061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», «Школа безопасности», «Профи», «Поговорим о жизни», «Объектив».</w:t>
            </w:r>
          </w:p>
          <w:p w:rsidR="00DA68A3" w:rsidRPr="00512061" w:rsidRDefault="00DA68A3" w:rsidP="004D0DCB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12061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Общекультурное направление:</w:t>
            </w:r>
          </w:p>
          <w:p w:rsidR="00DA68A3" w:rsidRPr="00512061" w:rsidRDefault="00DA68A3" w:rsidP="004D0DCB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2061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«Город мастеров», «Бумажная сказка», «Первоклассная газета», «Секреты речи», «Компьютерная азбука», «Информатика в играх и задачах», «Буду настоящим читателем», «Вдохновение», «Мир в объективе»</w:t>
            </w:r>
          </w:p>
          <w:p w:rsidR="00DA68A3" w:rsidRPr="002953E0" w:rsidRDefault="00DA68A3" w:rsidP="004D0D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06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Духовно-нравственное </w:t>
            </w:r>
            <w:proofErr w:type="spellStart"/>
            <w:r w:rsidRPr="0051206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направление:</w:t>
            </w:r>
            <w:r w:rsidRPr="002953E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Эмоциональные</w:t>
            </w:r>
            <w:proofErr w:type="spellEnd"/>
            <w:r w:rsidRPr="002953E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53E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витаминки</w:t>
            </w:r>
            <w:proofErr w:type="spellEnd"/>
            <w:r w:rsidRPr="002953E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», «Юные краеведы», «Я и интересные люди Южного Урала», «Веселые нотки», «Я – человек»</w:t>
            </w:r>
          </w:p>
          <w:p w:rsidR="00DA68A3" w:rsidRPr="00521E3E" w:rsidRDefault="00DA68A3" w:rsidP="004D0DCB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E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образование</w:t>
            </w:r>
            <w:r w:rsidRPr="0052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2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организовано </w:t>
            </w:r>
            <w:proofErr w:type="gramStart"/>
            <w:r w:rsidRPr="0052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52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 объединений дополнительного образования в рамках организации деятельности Центра цифрового и гум</w:t>
            </w:r>
            <w:r w:rsidR="00AF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анитарных профилей </w:t>
            </w:r>
            <w:r w:rsidRPr="0052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школь</w:t>
            </w:r>
            <w:r w:rsidR="00AF1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спортивного клуба</w:t>
            </w:r>
            <w:r w:rsidRPr="0052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A68A3" w:rsidRPr="00521E3E" w:rsidRDefault="00DA68A3" w:rsidP="004D0DC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E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образования цифровых и гум</w:t>
            </w:r>
            <w:r w:rsidR="00AF11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анитарных профилей</w:t>
            </w:r>
            <w:r w:rsidRPr="0052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A68A3" w:rsidRPr="00521E3E" w:rsidRDefault="00DA68A3" w:rsidP="004D0DCB">
            <w:pPr>
              <w:ind w:left="226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21E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естественнонаучное направление</w:t>
            </w:r>
            <w:r w:rsidRPr="0052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1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«оказание первой </w:t>
            </w:r>
            <w:proofErr w:type="spellStart"/>
            <w:r w:rsidRPr="0051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51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1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омощи</w:t>
            </w:r>
            <w:proofErr w:type="spellEnd"/>
            <w:r w:rsidRPr="0052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DA68A3" w:rsidRPr="00AF11DF" w:rsidRDefault="00DA68A3" w:rsidP="004D0DCB">
            <w:pPr>
              <w:ind w:left="226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21E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техническое направление:</w:t>
            </w:r>
          </w:p>
          <w:p w:rsidR="00DA68A3" w:rsidRPr="00521E3E" w:rsidRDefault="00DA68A3" w:rsidP="004D0DCB">
            <w:pPr>
              <w:ind w:left="226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21E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художественное направление</w:t>
            </w:r>
            <w:proofErr w:type="gramStart"/>
            <w:r w:rsidRPr="00521E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52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DA68A3" w:rsidRPr="00521E3E" w:rsidRDefault="00DA68A3" w:rsidP="004D0DCB">
            <w:pPr>
              <w:ind w:left="226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21E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физкультурно-спортивное направление</w:t>
            </w:r>
            <w:proofErr w:type="gramStart"/>
            <w:r w:rsidRPr="00521E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52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</w:t>
            </w:r>
            <w:proofErr w:type="gramEnd"/>
            <w:r w:rsidRPr="0052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Шахматы»;</w:t>
            </w:r>
          </w:p>
          <w:p w:rsidR="00DA68A3" w:rsidRPr="00521E3E" w:rsidRDefault="00DA68A3" w:rsidP="004D0DC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A68A3" w:rsidRDefault="00DA68A3" w:rsidP="004D0DCB">
            <w:pPr>
              <w:tabs>
                <w:tab w:val="left" w:pos="2552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68A3" w:rsidRDefault="00DA68A3" w:rsidP="004D0DCB">
            <w:pPr>
              <w:tabs>
                <w:tab w:val="left" w:pos="2552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68A3" w:rsidRDefault="00DA68A3" w:rsidP="004D0DCB">
            <w:pPr>
              <w:tabs>
                <w:tab w:val="left" w:pos="2552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68A3" w:rsidRPr="00512061" w:rsidRDefault="00DA68A3" w:rsidP="004D0DCB">
            <w:pPr>
              <w:tabs>
                <w:tab w:val="left" w:pos="2552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E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Школьный спортивный клуб «</w:t>
            </w:r>
            <w:proofErr w:type="spellStart"/>
            <w:r w:rsidRPr="00521E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Энерджи</w:t>
            </w:r>
            <w:proofErr w:type="spellEnd"/>
            <w:r w:rsidRPr="00521E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52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спортивно-оздоровительной направленности – «Спортивные игры», «Основы карате».</w:t>
            </w:r>
          </w:p>
        </w:tc>
        <w:tc>
          <w:tcPr>
            <w:tcW w:w="3544" w:type="dxa"/>
          </w:tcPr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68A3" w:rsidTr="004D0DCB">
        <w:tc>
          <w:tcPr>
            <w:tcW w:w="2922" w:type="dxa"/>
          </w:tcPr>
          <w:p w:rsidR="00DA68A3" w:rsidRDefault="00DA68A3" w:rsidP="004D0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27671" cy="838200"/>
                  <wp:effectExtent l="0" t="0" r="0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334" cy="8457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</w:tcPr>
          <w:p w:rsidR="00DA68A3" w:rsidRPr="00512061" w:rsidRDefault="00DA68A3" w:rsidP="004D0DCB">
            <w:pPr>
              <w:jc w:val="both"/>
              <w:rPr>
                <w:rFonts w:ascii="Times New Roman" w:eastAsia="Batang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12061">
              <w:rPr>
                <w:rFonts w:ascii="Times New Roman" w:eastAsia="Batang" w:hAnsi="Times New Roman"/>
                <w:color w:val="111111"/>
                <w:sz w:val="24"/>
                <w:szCs w:val="24"/>
                <w:shd w:val="clear" w:color="auto" w:fill="FFFFFF"/>
              </w:rPr>
              <w:t>Урок является ключевым элементом воспитания и обретает огромную роль в становлении и развитии личности школьника.</w:t>
            </w:r>
          </w:p>
          <w:p w:rsidR="00DA68A3" w:rsidRPr="00512061" w:rsidRDefault="00DA68A3" w:rsidP="004D0DCB">
            <w:pPr>
              <w:jc w:val="both"/>
              <w:rPr>
                <w:rFonts w:ascii="Times New Roman" w:eastAsia="Batang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  <w:r w:rsidRPr="00512061">
              <w:rPr>
                <w:rFonts w:ascii="Times New Roman" w:eastAsia="Batang" w:hAnsi="Times New Roman"/>
                <w:color w:val="111111"/>
                <w:sz w:val="24"/>
                <w:szCs w:val="24"/>
                <w:shd w:val="clear" w:color="auto" w:fill="FFFFFF"/>
              </w:rPr>
              <w:t>Тематический урок о временах Великой Отечественной войны и о блокаде Ленинграда</w:t>
            </w:r>
          </w:p>
          <w:p w:rsidR="00DA68A3" w:rsidRPr="00512061" w:rsidRDefault="00DA68A3" w:rsidP="004D0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12061">
              <w:rPr>
                <w:rFonts w:ascii="Times New Roman" w:hAnsi="Times New Roman"/>
                <w:sz w:val="24"/>
                <w:szCs w:val="24"/>
              </w:rPr>
              <w:t xml:space="preserve"> единый урок «Город вечно живых».</w:t>
            </w:r>
          </w:p>
          <w:p w:rsidR="00DA68A3" w:rsidRPr="00512061" w:rsidRDefault="00DA68A3" w:rsidP="004D0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12061">
              <w:rPr>
                <w:rFonts w:ascii="Times New Roman" w:hAnsi="Times New Roman"/>
                <w:sz w:val="24"/>
                <w:szCs w:val="24"/>
              </w:rPr>
              <w:t>Всероссийский урок «День воинской славы»</w:t>
            </w:r>
          </w:p>
          <w:p w:rsidR="00DA68A3" w:rsidRDefault="00DA68A3" w:rsidP="004D0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12061">
              <w:rPr>
                <w:rFonts w:ascii="Times New Roman" w:hAnsi="Times New Roman"/>
                <w:sz w:val="24"/>
                <w:szCs w:val="24"/>
              </w:rPr>
              <w:t>Урок гражданской обороны «Гражданская оборона – умей себя защищать»</w:t>
            </w:r>
          </w:p>
          <w:p w:rsidR="00DA68A3" w:rsidRDefault="00DA68A3" w:rsidP="004D0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63200">
              <w:rPr>
                <w:rFonts w:ascii="Times New Roman" w:hAnsi="Times New Roman"/>
                <w:sz w:val="24"/>
                <w:szCs w:val="24"/>
              </w:rPr>
              <w:t>Урок "Герои нашего времени"</w:t>
            </w:r>
          </w:p>
          <w:p w:rsidR="00DA68A3" w:rsidRDefault="00DA68A3" w:rsidP="004D0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Урок «Крымская весна»</w:t>
            </w:r>
          </w:p>
          <w:p w:rsidR="00DA68A3" w:rsidRPr="00512061" w:rsidRDefault="00DA68A3" w:rsidP="004D0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Урок «Гибридная угроза»</w:t>
            </w:r>
          </w:p>
        </w:tc>
        <w:tc>
          <w:tcPr>
            <w:tcW w:w="3544" w:type="dxa"/>
          </w:tcPr>
          <w:p w:rsidR="00DA68A3" w:rsidRDefault="00DA68A3" w:rsidP="004D0D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68A3" w:rsidRDefault="00DA68A3" w:rsidP="004D0D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68A3" w:rsidTr="004D0DCB">
        <w:tc>
          <w:tcPr>
            <w:tcW w:w="2922" w:type="dxa"/>
          </w:tcPr>
          <w:p w:rsidR="00DA68A3" w:rsidRDefault="00DA68A3" w:rsidP="004D0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4973" cy="609600"/>
                  <wp:effectExtent l="0" t="0" r="4445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587" cy="6177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</w:tcPr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1.Дорожный патруль с родителями по профилактике ДДП.</w:t>
            </w: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2. Информирование по профилактике пожарной безопасности.</w:t>
            </w: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3. Участие в олимпиаде по безопасности жизнедеятельности</w:t>
            </w: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4. Профилактическая акция «Пешеход»</w:t>
            </w: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5. Рейд по проверке наличия схем безопасного маршрута</w:t>
            </w: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6. Профилактические мероприятия по употреблению табака и курительных смесей</w:t>
            </w:r>
          </w:p>
          <w:p w:rsidR="00DA68A3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 xml:space="preserve">7. Выступление инспектор по ОПДН </w:t>
            </w:r>
            <w:proofErr w:type="gramStart"/>
            <w:r w:rsidRPr="00512061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  <w:r w:rsidRPr="00512061">
              <w:rPr>
                <w:rFonts w:ascii="Times New Roman" w:hAnsi="Times New Roman"/>
                <w:sz w:val="24"/>
                <w:szCs w:val="24"/>
              </w:rPr>
              <w:t xml:space="preserve"> обучающимся по правонарушениям</w:t>
            </w: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8A3" w:rsidRPr="001A5A46" w:rsidRDefault="00DA68A3" w:rsidP="00DA68A3">
            <w:pPr>
              <w:tabs>
                <w:tab w:val="left" w:pos="270"/>
              </w:tabs>
              <w:rPr>
                <w:rFonts w:ascii="Times New Roman" w:hAnsi="Times New Roman"/>
                <w:sz w:val="20"/>
                <w:szCs w:val="20"/>
              </w:rPr>
            </w:pPr>
            <w:r w:rsidRPr="001A5A4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DA68A3" w:rsidTr="004D0DCB">
        <w:tc>
          <w:tcPr>
            <w:tcW w:w="2922" w:type="dxa"/>
          </w:tcPr>
          <w:p w:rsidR="00DA68A3" w:rsidRDefault="00DA68A3" w:rsidP="004D0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823862"/>
                  <wp:effectExtent l="0" t="0" r="0" b="0"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869" cy="829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</w:tcPr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Совет старшеклассников. Обучающиеся активно привлечены к общественной жизни школы, принимают участие в обсуждении дел и событий в школе, участвуют в координации и освещения школьной жизни.</w:t>
            </w:r>
          </w:p>
        </w:tc>
        <w:tc>
          <w:tcPr>
            <w:tcW w:w="3544" w:type="dxa"/>
          </w:tcPr>
          <w:p w:rsidR="00DA68A3" w:rsidRPr="001A5A46" w:rsidRDefault="00DA68A3" w:rsidP="00DA6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68A3" w:rsidTr="004D0DCB">
        <w:tc>
          <w:tcPr>
            <w:tcW w:w="2922" w:type="dxa"/>
          </w:tcPr>
          <w:p w:rsidR="00DA68A3" w:rsidRDefault="00DA68A3" w:rsidP="004D0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737890"/>
                  <wp:effectExtent l="0" t="0" r="0" b="5080"/>
                  <wp:docPr id="2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769" cy="747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</w:tcPr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Психологические занятия по профориентации«Я и моя будущая профессия»</w:t>
            </w: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061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512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2061">
              <w:rPr>
                <w:rFonts w:ascii="Times New Roman" w:hAnsi="Times New Roman"/>
                <w:sz w:val="24"/>
                <w:szCs w:val="24"/>
              </w:rPr>
              <w:t>мастер-классыд</w:t>
            </w:r>
            <w:r w:rsidRPr="005120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ля</w:t>
            </w:r>
            <w:proofErr w:type="spellEnd"/>
            <w:r w:rsidRPr="005120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обучающихся 7-8 классов, в трех направлениях работы: визуальное программирование, лазерная гравировка и программирование в среде </w:t>
            </w:r>
            <w:proofErr w:type="spellStart"/>
            <w:r w:rsidRPr="005120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Arduino</w:t>
            </w:r>
            <w:proofErr w:type="spellEnd"/>
            <w:r w:rsidRPr="005120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Информация для обучающихся и родителей об учебных заведениях</w:t>
            </w:r>
          </w:p>
        </w:tc>
        <w:tc>
          <w:tcPr>
            <w:tcW w:w="3544" w:type="dxa"/>
          </w:tcPr>
          <w:p w:rsidR="00DA68A3" w:rsidRDefault="00DA68A3" w:rsidP="004D0D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68A3" w:rsidRDefault="00DA68A3" w:rsidP="004D0D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68A3" w:rsidRDefault="00DA68A3" w:rsidP="004D0D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68A3" w:rsidRDefault="00DA68A3" w:rsidP="004D0D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68A3" w:rsidRPr="001A5A46" w:rsidRDefault="00DA68A3" w:rsidP="00DA6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68A3" w:rsidTr="004D0DCB">
        <w:tc>
          <w:tcPr>
            <w:tcW w:w="15311" w:type="dxa"/>
            <w:gridSpan w:val="3"/>
            <w:shd w:val="clear" w:color="auto" w:fill="DBE5F1" w:themeFill="accent1" w:themeFillTint="33"/>
          </w:tcPr>
          <w:p w:rsidR="00DA68A3" w:rsidRPr="00512061" w:rsidRDefault="00DA68A3" w:rsidP="004D0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ВАРИАТИВНЫЕ МОДУЛИ</w:t>
            </w:r>
          </w:p>
        </w:tc>
      </w:tr>
      <w:tr w:rsidR="00DA68A3" w:rsidTr="004D0DCB">
        <w:tc>
          <w:tcPr>
            <w:tcW w:w="2922" w:type="dxa"/>
          </w:tcPr>
          <w:p w:rsidR="00DA68A3" w:rsidRDefault="00DA68A3" w:rsidP="004D0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714500" cy="848116"/>
                  <wp:effectExtent l="0" t="0" r="0" b="9525"/>
                  <wp:docPr id="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523" cy="8555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</w:tcPr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1. Экологическая акция «Покормите птиц зимой»</w:t>
            </w: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2. Проведение виртуального Вечера встречи выпускников</w:t>
            </w: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3. Участие в муниципальной выставке «Арт-хлам»</w:t>
            </w: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4. Спортивная игровая программа «Есть такая профессия «Родину защищать»</w:t>
            </w: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5. Проведение детского концерта для учителей-женщин в честь Международного женского дня 8 марта.</w:t>
            </w:r>
          </w:p>
          <w:p w:rsidR="00DA68A3" w:rsidRPr="00512061" w:rsidRDefault="00DA68A3" w:rsidP="004D0DC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12061">
              <w:t xml:space="preserve">6. </w:t>
            </w:r>
            <w:r w:rsidRPr="00512061">
              <w:rPr>
                <w:color w:val="000000"/>
              </w:rPr>
              <w:t>Школьный фестиваль детского творчества «Ярмарка талантов»</w:t>
            </w:r>
          </w:p>
          <w:p w:rsidR="00DA68A3" w:rsidRPr="00512061" w:rsidRDefault="00DA68A3" w:rsidP="004D0DC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68A3" w:rsidRPr="00512061" w:rsidRDefault="00DA68A3" w:rsidP="004D0DCB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512061">
              <w:rPr>
                <w:color w:val="000000"/>
              </w:rPr>
              <w:t>7. Неделя здорового питания</w:t>
            </w: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8A3" w:rsidRPr="00C05EF4" w:rsidRDefault="00DA68A3" w:rsidP="00DA68A3">
            <w:pPr>
              <w:rPr>
                <w:rFonts w:ascii="Times New Roman" w:hAnsi="Times New Roman"/>
              </w:rPr>
            </w:pPr>
          </w:p>
        </w:tc>
      </w:tr>
      <w:tr w:rsidR="00DA68A3" w:rsidTr="004D0DCB">
        <w:tc>
          <w:tcPr>
            <w:tcW w:w="2922" w:type="dxa"/>
          </w:tcPr>
          <w:p w:rsidR="00DA68A3" w:rsidRDefault="00DA68A3" w:rsidP="004D0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5119" cy="952500"/>
                  <wp:effectExtent l="0" t="0" r="0" b="0"/>
                  <wp:docPr id="2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685" cy="9606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</w:tcPr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1.</w:t>
            </w:r>
            <w:r w:rsidR="00AF11DF">
              <w:rPr>
                <w:rFonts w:ascii="Times New Roman" w:hAnsi="Times New Roman"/>
                <w:sz w:val="24"/>
                <w:szCs w:val="24"/>
              </w:rPr>
              <w:t>Участие в акциях РДММ</w:t>
            </w:r>
            <w:bookmarkStart w:id="0" w:name="_GoBack"/>
            <w:bookmarkEnd w:id="0"/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 xml:space="preserve">2.Участие в </w:t>
            </w:r>
            <w:proofErr w:type="spellStart"/>
            <w:r w:rsidRPr="00512061">
              <w:rPr>
                <w:rFonts w:ascii="Times New Roman" w:hAnsi="Times New Roman"/>
                <w:sz w:val="24"/>
                <w:szCs w:val="24"/>
              </w:rPr>
              <w:t>челленджах</w:t>
            </w:r>
            <w:proofErr w:type="spellEnd"/>
            <w:r w:rsidRPr="00512061">
              <w:rPr>
                <w:rFonts w:ascii="Times New Roman" w:hAnsi="Times New Roman"/>
                <w:sz w:val="24"/>
                <w:szCs w:val="24"/>
              </w:rPr>
              <w:t xml:space="preserve"> РДШ «Попробуй сам», «завтрак для мамы», «Песенный </w:t>
            </w:r>
            <w:proofErr w:type="spellStart"/>
            <w:r w:rsidRPr="00512061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512061">
              <w:rPr>
                <w:rFonts w:ascii="Times New Roman" w:hAnsi="Times New Roman"/>
                <w:sz w:val="24"/>
                <w:szCs w:val="24"/>
              </w:rPr>
              <w:t xml:space="preserve"> Королева красоты»</w:t>
            </w:r>
          </w:p>
          <w:p w:rsidR="00DA68A3" w:rsidRPr="00512061" w:rsidRDefault="00DA68A3" w:rsidP="004D0DC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2061">
              <w:rPr>
                <w:rFonts w:ascii="Times New Roman" w:eastAsia="Times New Roman" w:hAnsi="Times New Roman"/>
                <w:bCs/>
                <w:sz w:val="24"/>
                <w:szCs w:val="24"/>
              </w:rPr>
              <w:t>3.Совещание с родительским активом общеобразовательных организаций по информированию о работе в ОО детских общественных объединений, о планировании, перспективах развития движения РДШ в Озерском городском округе.</w:t>
            </w: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 xml:space="preserve">4. Участие </w:t>
            </w:r>
            <w:proofErr w:type="gramStart"/>
            <w:r w:rsidRPr="0051206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12061">
              <w:rPr>
                <w:rFonts w:ascii="Times New Roman" w:hAnsi="Times New Roman"/>
                <w:sz w:val="24"/>
                <w:szCs w:val="24"/>
              </w:rPr>
              <w:t xml:space="preserve"> в кастинге РДШ </w:t>
            </w:r>
            <w:proofErr w:type="spellStart"/>
            <w:r w:rsidRPr="00512061">
              <w:rPr>
                <w:rFonts w:ascii="Times New Roman" w:hAnsi="Times New Roman"/>
                <w:sz w:val="24"/>
                <w:szCs w:val="24"/>
              </w:rPr>
              <w:t>киноальмонах</w:t>
            </w:r>
            <w:proofErr w:type="spellEnd"/>
            <w:r w:rsidRPr="00512061">
              <w:rPr>
                <w:rFonts w:ascii="Times New Roman" w:hAnsi="Times New Roman"/>
                <w:sz w:val="24"/>
                <w:szCs w:val="24"/>
              </w:rPr>
              <w:t xml:space="preserve"> #ШКЛТ</w:t>
            </w: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512061">
              <w:rPr>
                <w:rFonts w:ascii="Times New Roman" w:hAnsi="Times New Roman"/>
                <w:sz w:val="24"/>
                <w:szCs w:val="24"/>
              </w:rPr>
              <w:t>абвг</w:t>
            </w:r>
            <w:proofErr w:type="spellEnd"/>
            <w:r w:rsidRPr="00512061">
              <w:rPr>
                <w:rFonts w:ascii="Times New Roman" w:hAnsi="Times New Roman"/>
                <w:sz w:val="24"/>
                <w:szCs w:val="24"/>
              </w:rPr>
              <w:t xml:space="preserve"> классы.</w:t>
            </w: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 xml:space="preserve">6. Участие обучающихся 8 </w:t>
            </w:r>
            <w:proofErr w:type="spellStart"/>
            <w:r w:rsidRPr="00512061">
              <w:rPr>
                <w:rFonts w:ascii="Times New Roman" w:hAnsi="Times New Roman"/>
                <w:sz w:val="24"/>
                <w:szCs w:val="24"/>
              </w:rPr>
              <w:t>абв</w:t>
            </w:r>
            <w:proofErr w:type="spellEnd"/>
            <w:r w:rsidRPr="00512061">
              <w:rPr>
                <w:rFonts w:ascii="Times New Roman" w:hAnsi="Times New Roman"/>
                <w:sz w:val="24"/>
                <w:szCs w:val="24"/>
              </w:rPr>
              <w:t xml:space="preserve"> классов в олимпиаде предпрофессиональных навыков «</w:t>
            </w:r>
            <w:r w:rsidRPr="00512061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512061">
              <w:rPr>
                <w:rFonts w:ascii="Times New Roman" w:hAnsi="Times New Roman"/>
                <w:sz w:val="24"/>
                <w:szCs w:val="24"/>
              </w:rPr>
              <w:t>.</w:t>
            </w:r>
            <w:r w:rsidRPr="00512061">
              <w:rPr>
                <w:rFonts w:ascii="Times New Roman" w:hAnsi="Times New Roman"/>
                <w:sz w:val="24"/>
                <w:szCs w:val="24"/>
                <w:lang w:val="en-US"/>
              </w:rPr>
              <w:t>Digital</w:t>
            </w:r>
            <w:r w:rsidRPr="00512061">
              <w:rPr>
                <w:rFonts w:ascii="Times New Roman" w:hAnsi="Times New Roman"/>
                <w:sz w:val="24"/>
                <w:szCs w:val="24"/>
              </w:rPr>
              <w:t>.</w:t>
            </w:r>
            <w:r w:rsidRPr="00512061">
              <w:rPr>
                <w:rFonts w:ascii="Times New Roman" w:hAnsi="Times New Roman"/>
                <w:sz w:val="24"/>
                <w:szCs w:val="24"/>
                <w:lang w:val="en-US"/>
              </w:rPr>
              <w:t>Service</w:t>
            </w:r>
            <w:r w:rsidRPr="0051206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это время 81 человек, </w:t>
            </w:r>
            <w:proofErr w:type="gramStart"/>
            <w:r w:rsidRPr="0051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1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 62, родители 3, учителя 16) обучающихся, родители и педагоги нашей школы стали членами Российского движения школьников.</w:t>
            </w:r>
          </w:p>
        </w:tc>
        <w:tc>
          <w:tcPr>
            <w:tcW w:w="3544" w:type="dxa"/>
          </w:tcPr>
          <w:p w:rsidR="00DA68A3" w:rsidRPr="001A5A46" w:rsidRDefault="00DA68A3" w:rsidP="00DA6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68A3" w:rsidTr="004D0DCB">
        <w:tc>
          <w:tcPr>
            <w:tcW w:w="2922" w:type="dxa"/>
          </w:tcPr>
          <w:p w:rsidR="00DA68A3" w:rsidRDefault="00DA68A3" w:rsidP="004D0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2585" cy="981023"/>
                  <wp:effectExtent l="0" t="0" r="5715" b="0"/>
                  <wp:docPr id="2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3" cy="999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</w:tcPr>
          <w:p w:rsidR="00DA68A3" w:rsidRPr="00512061" w:rsidRDefault="00DA68A3" w:rsidP="004D0D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деятельности образовательной организации в информационном пространстве, привлечения внимания общественности к школе:</w:t>
            </w:r>
          </w:p>
          <w:p w:rsidR="00DA68A3" w:rsidRPr="008632CD" w:rsidRDefault="00DA68A3" w:rsidP="004D0DCB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632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Сайт школы  </w:t>
            </w:r>
          </w:p>
          <w:p w:rsidR="00DA68A3" w:rsidRPr="008632CD" w:rsidRDefault="00DA68A3" w:rsidP="004D0DCB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632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Группа школы ВК  </w:t>
            </w:r>
          </w:p>
          <w:p w:rsidR="00DA68A3" w:rsidRPr="008632CD" w:rsidRDefault="00DA68A3" w:rsidP="004D0DCB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632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Виртуальный музей школы  </w:t>
            </w:r>
          </w:p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8A3" w:rsidRPr="001A5A46" w:rsidRDefault="00DA68A3" w:rsidP="004D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68A3" w:rsidTr="004D0DCB">
        <w:tc>
          <w:tcPr>
            <w:tcW w:w="2922" w:type="dxa"/>
          </w:tcPr>
          <w:p w:rsidR="00DA68A3" w:rsidRDefault="00DA68A3" w:rsidP="004D0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718310" cy="1032535"/>
                  <wp:effectExtent l="0" t="0" r="0" b="0"/>
                  <wp:docPr id="2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307" cy="1043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</w:tcPr>
          <w:p w:rsidR="00DA68A3" w:rsidRPr="00512061" w:rsidRDefault="00DA68A3" w:rsidP="004D0DCB">
            <w:pPr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Экскурсии в ФГКУ УУСЦ МЧС России</w:t>
            </w:r>
          </w:p>
        </w:tc>
        <w:tc>
          <w:tcPr>
            <w:tcW w:w="3544" w:type="dxa"/>
          </w:tcPr>
          <w:p w:rsidR="00DA68A3" w:rsidRDefault="00DA68A3" w:rsidP="004D0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</w:tr>
      <w:tr w:rsidR="00DA68A3" w:rsidTr="004D0DCB">
        <w:tc>
          <w:tcPr>
            <w:tcW w:w="2922" w:type="dxa"/>
          </w:tcPr>
          <w:p w:rsidR="00DA68A3" w:rsidRDefault="00DA68A3" w:rsidP="004D0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80227" cy="1009650"/>
                  <wp:effectExtent l="0" t="0" r="0" b="0"/>
                  <wp:docPr id="2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019" cy="1021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</w:tcPr>
          <w:p w:rsidR="00DA68A3" w:rsidRPr="00512061" w:rsidRDefault="00DA68A3" w:rsidP="004D0DC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 xml:space="preserve">Поздравительный стенд в рекреации «С Днём защитника Отечества!» </w:t>
            </w:r>
          </w:p>
          <w:p w:rsidR="00DA68A3" w:rsidRPr="00512061" w:rsidRDefault="00DA68A3" w:rsidP="004D0DC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Поздравительный стенд в рекреации школы 8 марта – поздравительные газеты для учителей-женщин.</w:t>
            </w:r>
          </w:p>
          <w:p w:rsidR="00DA68A3" w:rsidRPr="00512061" w:rsidRDefault="00DA68A3" w:rsidP="004D0DC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Обновление и пополнение классного уголка.</w:t>
            </w:r>
          </w:p>
          <w:p w:rsidR="00DA68A3" w:rsidRPr="00512061" w:rsidRDefault="00DA68A3" w:rsidP="004D0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68A3" w:rsidRDefault="00DA68A3" w:rsidP="004D0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</w:tr>
    </w:tbl>
    <w:p w:rsidR="00DA68A3" w:rsidRPr="0058629D" w:rsidRDefault="00DA68A3" w:rsidP="00DA68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68A3" w:rsidRPr="0058629D" w:rsidRDefault="00DA68A3" w:rsidP="00DA68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8A3" w:rsidRPr="0058629D" w:rsidRDefault="00DA68A3" w:rsidP="00DA68A3">
      <w:pPr>
        <w:shd w:val="clear" w:color="auto" w:fill="FFFFFF"/>
        <w:spacing w:after="0" w:line="240" w:lineRule="auto"/>
        <w:ind w:firstLine="709"/>
        <w:jc w:val="both"/>
      </w:pPr>
      <w:r w:rsidRPr="0058629D"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0" w:type="auto"/>
        <w:tblInd w:w="-431" w:type="dxa"/>
        <w:tblLook w:val="04A0"/>
      </w:tblPr>
      <w:tblGrid>
        <w:gridCol w:w="2978"/>
        <w:gridCol w:w="12013"/>
      </w:tblGrid>
      <w:tr w:rsidR="00DA68A3" w:rsidTr="004D0DCB">
        <w:tc>
          <w:tcPr>
            <w:tcW w:w="2978" w:type="dxa"/>
            <w:shd w:val="clear" w:color="auto" w:fill="DBE5F1" w:themeFill="accent1" w:themeFillTint="33"/>
          </w:tcPr>
          <w:p w:rsidR="00DA68A3" w:rsidRPr="004B7CC7" w:rsidRDefault="00DA68A3" w:rsidP="004D0DCB">
            <w:pPr>
              <w:jc w:val="both"/>
              <w:rPr>
                <w:rFonts w:ascii="Times New Roman" w:hAnsi="Times New Roman"/>
                <w:b/>
              </w:rPr>
            </w:pPr>
            <w:r w:rsidRPr="004B7CC7">
              <w:rPr>
                <w:rFonts w:ascii="Times New Roman" w:hAnsi="Times New Roman"/>
                <w:b/>
              </w:rPr>
              <w:t>Участие в конкурсах, мероприятиях различного уровня (муниципальный, региональный</w:t>
            </w:r>
            <w:r>
              <w:rPr>
                <w:rFonts w:ascii="Times New Roman" w:hAnsi="Times New Roman"/>
                <w:b/>
              </w:rPr>
              <w:t xml:space="preserve"> и т.д.</w:t>
            </w:r>
            <w:r w:rsidRPr="004B7CC7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 xml:space="preserve"> – 1 квартал 2021-2022 учебного года.</w:t>
            </w:r>
          </w:p>
        </w:tc>
        <w:tc>
          <w:tcPr>
            <w:tcW w:w="12013" w:type="dxa"/>
          </w:tcPr>
          <w:p w:rsidR="00DA68A3" w:rsidRPr="00512061" w:rsidRDefault="00DA68A3" w:rsidP="004D0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 городском</w:t>
            </w:r>
            <w:r w:rsidRPr="00512061">
              <w:rPr>
                <w:rFonts w:ascii="Times New Roman" w:hAnsi="Times New Roman"/>
                <w:sz w:val="24"/>
                <w:szCs w:val="24"/>
              </w:rPr>
              <w:t xml:space="preserve"> конкурс </w:t>
            </w:r>
            <w:proofErr w:type="spellStart"/>
            <w:r w:rsidRPr="00512061">
              <w:rPr>
                <w:rFonts w:ascii="Times New Roman" w:hAnsi="Times New Roman"/>
                <w:sz w:val="24"/>
                <w:szCs w:val="24"/>
              </w:rPr>
              <w:t>экопросветительской</w:t>
            </w:r>
            <w:proofErr w:type="spellEnd"/>
            <w:r w:rsidRPr="00512061">
              <w:rPr>
                <w:rFonts w:ascii="Times New Roman" w:hAnsi="Times New Roman"/>
                <w:sz w:val="24"/>
                <w:szCs w:val="24"/>
              </w:rPr>
              <w:t xml:space="preserve"> истории «</w:t>
            </w:r>
            <w:proofErr w:type="spellStart"/>
            <w:r w:rsidRPr="00512061">
              <w:rPr>
                <w:rFonts w:ascii="Times New Roman" w:hAnsi="Times New Roman"/>
                <w:sz w:val="24"/>
                <w:szCs w:val="24"/>
              </w:rPr>
              <w:t>Экомикс</w:t>
            </w:r>
            <w:proofErr w:type="spellEnd"/>
            <w:r w:rsidRPr="00512061">
              <w:rPr>
                <w:rFonts w:ascii="Times New Roman" w:hAnsi="Times New Roman"/>
                <w:sz w:val="24"/>
                <w:szCs w:val="24"/>
              </w:rPr>
              <w:t>» (2 место)</w:t>
            </w:r>
          </w:p>
          <w:p w:rsidR="00DA68A3" w:rsidRPr="00512061" w:rsidRDefault="00DA68A3" w:rsidP="004D0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муниципальном</w:t>
            </w:r>
            <w:r w:rsidRPr="00512061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2061">
              <w:rPr>
                <w:rFonts w:ascii="Times New Roman" w:hAnsi="Times New Roman"/>
                <w:sz w:val="24"/>
                <w:szCs w:val="24"/>
              </w:rPr>
              <w:t xml:space="preserve"> конкурса юных чтецов «Живая классика» (участие)</w:t>
            </w:r>
          </w:p>
          <w:p w:rsidR="00DA68A3" w:rsidRPr="00512061" w:rsidRDefault="00DA68A3" w:rsidP="004D0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 xml:space="preserve">3. Участие </w:t>
            </w:r>
            <w:proofErr w:type="gramStart"/>
            <w:r w:rsidRPr="0051206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12061">
              <w:rPr>
                <w:rFonts w:ascii="Times New Roman" w:hAnsi="Times New Roman"/>
                <w:sz w:val="24"/>
                <w:szCs w:val="24"/>
              </w:rPr>
              <w:t xml:space="preserve"> в Губернаторской елке </w:t>
            </w:r>
          </w:p>
          <w:p w:rsidR="00DA68A3" w:rsidRPr="00512061" w:rsidRDefault="00DA68A3" w:rsidP="004D0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 xml:space="preserve">4.  Участие в </w:t>
            </w:r>
            <w:proofErr w:type="gramStart"/>
            <w:r w:rsidRPr="0051206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512061">
              <w:rPr>
                <w:rFonts w:ascii="Times New Roman" w:hAnsi="Times New Roman"/>
                <w:sz w:val="24"/>
                <w:szCs w:val="24"/>
              </w:rPr>
              <w:t xml:space="preserve"> «Эко-выставка Арт-хлам» (1, 2 место)</w:t>
            </w:r>
          </w:p>
          <w:p w:rsidR="00DA68A3" w:rsidRPr="00512061" w:rsidRDefault="00DA68A3" w:rsidP="004D0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5. Участие в муниципальном конкурс юных овощеводов «</w:t>
            </w:r>
            <w:proofErr w:type="gramStart"/>
            <w:r w:rsidRPr="0051206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12061">
              <w:rPr>
                <w:rFonts w:ascii="Times New Roman" w:hAnsi="Times New Roman"/>
                <w:sz w:val="24"/>
                <w:szCs w:val="24"/>
              </w:rPr>
              <w:t xml:space="preserve"> саду ли, в огороде» - 6б класс (3 место)</w:t>
            </w:r>
          </w:p>
          <w:p w:rsidR="00DA68A3" w:rsidRPr="00512061" w:rsidRDefault="00DA68A3" w:rsidP="004D0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 xml:space="preserve">6. Участие в муниципальной игре «Следопыт» 1 б </w:t>
            </w:r>
            <w:proofErr w:type="spellStart"/>
            <w:r w:rsidRPr="005120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12061">
              <w:rPr>
                <w:rFonts w:ascii="Times New Roman" w:hAnsi="Times New Roman"/>
                <w:sz w:val="24"/>
                <w:szCs w:val="24"/>
              </w:rPr>
              <w:t>. (2 место)</w:t>
            </w:r>
          </w:p>
          <w:p w:rsidR="00DA68A3" w:rsidRPr="00512061" w:rsidRDefault="00DA68A3" w:rsidP="004D0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7.</w:t>
            </w:r>
            <w:r w:rsidRPr="00512061">
              <w:rPr>
                <w:rFonts w:ascii="Times New Roman" w:hAnsi="Times New Roman"/>
              </w:rPr>
              <w:t>Участие</w:t>
            </w:r>
            <w:r w:rsidRPr="00512061">
              <w:t xml:space="preserve"> в </w:t>
            </w:r>
            <w:r w:rsidRPr="00512061">
              <w:rPr>
                <w:rFonts w:ascii="Times New Roman" w:hAnsi="Times New Roman"/>
                <w:sz w:val="24"/>
                <w:szCs w:val="24"/>
              </w:rPr>
              <w:t>муниципальном этапе конкурса сочинений «Без срока давности» (2 место)</w:t>
            </w:r>
          </w:p>
          <w:p w:rsidR="00DA68A3" w:rsidRPr="00512061" w:rsidRDefault="00DA68A3" w:rsidP="004D0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>8. Участие в муниципальном этапе регионального конкурса «</w:t>
            </w:r>
            <w:proofErr w:type="spellStart"/>
            <w:r w:rsidRPr="00512061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512061">
              <w:rPr>
                <w:rFonts w:ascii="Times New Roman" w:hAnsi="Times New Roman"/>
                <w:sz w:val="24"/>
                <w:szCs w:val="24"/>
              </w:rPr>
              <w:t xml:space="preserve"> – друзья защитники природы» (2 место)</w:t>
            </w:r>
          </w:p>
          <w:p w:rsidR="00DA68A3" w:rsidRPr="00512061" w:rsidRDefault="00DA68A3" w:rsidP="004D0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061">
              <w:rPr>
                <w:rFonts w:ascii="Times New Roman" w:hAnsi="Times New Roman"/>
                <w:sz w:val="24"/>
                <w:szCs w:val="24"/>
              </w:rPr>
              <w:t xml:space="preserve">9. Участие в </w:t>
            </w:r>
            <w:r w:rsidRPr="005120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51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конкурсе «Знатоки истории Отечества»(3 место)</w:t>
            </w:r>
          </w:p>
          <w:p w:rsidR="00DA68A3" w:rsidRPr="00512061" w:rsidRDefault="00DA68A3" w:rsidP="004D0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Проведение областных соревнований по </w:t>
            </w:r>
            <w:proofErr w:type="gramStart"/>
            <w:r w:rsidRPr="0051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карате</w:t>
            </w:r>
            <w:proofErr w:type="gramEnd"/>
            <w:r w:rsidRPr="0051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«Открытое первенство по </w:t>
            </w:r>
            <w:proofErr w:type="spellStart"/>
            <w:r w:rsidRPr="0051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Киокусин</w:t>
            </w:r>
            <w:proofErr w:type="spellEnd"/>
            <w:r w:rsidRPr="0051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обучающихся 6-17 лет»</w:t>
            </w:r>
          </w:p>
          <w:p w:rsidR="00DA68A3" w:rsidRPr="00512061" w:rsidRDefault="00DA68A3" w:rsidP="004D0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Участие в муниципальный этап регионального открытого конкурса творческих работ «Рождественская сказка» (2, 3 место)</w:t>
            </w:r>
          </w:p>
          <w:p w:rsidR="00DA68A3" w:rsidRDefault="00DA68A3" w:rsidP="004D0DCB">
            <w:pPr>
              <w:jc w:val="both"/>
            </w:pPr>
            <w:r w:rsidRPr="0051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Участие в XII Международном конкурсе чтецов на татарском языке им. Г. Тукая (г</w:t>
            </w:r>
            <w:proofErr w:type="gramStart"/>
            <w:r w:rsidRPr="0051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1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азань)</w:t>
            </w:r>
          </w:p>
        </w:tc>
      </w:tr>
    </w:tbl>
    <w:p w:rsidR="00DA68A3" w:rsidRDefault="00DA68A3" w:rsidP="00DA68A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68A3" w:rsidRPr="00DA68A3" w:rsidRDefault="00DA68A3" w:rsidP="00DA68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61">
        <w:rPr>
          <w:rFonts w:ascii="Times New Roman" w:eastAsia="Times New Roman" w:hAnsi="Times New Roman"/>
          <w:sz w:val="24"/>
          <w:szCs w:val="24"/>
          <w:lang w:eastAsia="ru-RU"/>
        </w:rPr>
        <w:t>Отчет предоставил: заместитель директора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ВР</w:t>
      </w:r>
    </w:p>
    <w:p w:rsidR="00DA68A3" w:rsidRDefault="00DA68A3"/>
    <w:sectPr w:rsidR="00DA68A3" w:rsidSect="008962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defaultTabStop w:val="708"/>
  <w:characterSpacingControl w:val="doNotCompress"/>
  <w:compat/>
  <w:rsids>
    <w:rsidRoot w:val="00DA68A3"/>
    <w:rsid w:val="005032BE"/>
    <w:rsid w:val="00AF11DF"/>
    <w:rsid w:val="00D921F6"/>
    <w:rsid w:val="00DA68A3"/>
    <w:rsid w:val="00F94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68A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A6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8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46E3C-2A14-4B45-96AC-DB18D34D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Admin</cp:lastModifiedBy>
  <cp:revision>3</cp:revision>
  <dcterms:created xsi:type="dcterms:W3CDTF">2023-01-24T20:22:00Z</dcterms:created>
  <dcterms:modified xsi:type="dcterms:W3CDTF">2024-05-18T13:21:00Z</dcterms:modified>
</cp:coreProperties>
</file>